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108DA" w14:textId="0E34AD89" w:rsidR="00AE4854" w:rsidRDefault="00AE4854" w:rsidP="00AE4854">
      <w:pPr>
        <w:pStyle w:val="Naslov1"/>
        <w:tabs>
          <w:tab w:val="left" w:pos="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DJEČJI VRTIĆ MALEŠNCA</w:t>
      </w:r>
    </w:p>
    <w:p w14:paraId="15F227F4" w14:textId="2CB70A4C" w:rsidR="00AE4854" w:rsidRDefault="00AE4854" w:rsidP="00AE4854">
      <w:r>
        <w:t>A.T.MIMARE 34</w:t>
      </w:r>
    </w:p>
    <w:p w14:paraId="0512C0BC" w14:textId="317419A5" w:rsidR="00AE4854" w:rsidRDefault="00AE4854" w:rsidP="00C37C89">
      <w:pPr>
        <w:tabs>
          <w:tab w:val="left" w:pos="8175"/>
        </w:tabs>
      </w:pPr>
      <w:r>
        <w:t>10090 ZAGREB</w:t>
      </w:r>
      <w:r w:rsidR="00C37C89">
        <w:tab/>
      </w:r>
    </w:p>
    <w:p w14:paraId="31C461B9" w14:textId="55E5B6DE" w:rsidR="00AE4854" w:rsidRDefault="00AE4854" w:rsidP="00AE4854"/>
    <w:p w14:paraId="68A5597C" w14:textId="7D1CA788" w:rsidR="00AE4854" w:rsidRDefault="00AE4854" w:rsidP="00AE4854">
      <w:r>
        <w:t>MB: 01243446</w:t>
      </w:r>
    </w:p>
    <w:p w14:paraId="4F54044A" w14:textId="395A0166" w:rsidR="00AE4854" w:rsidRDefault="00AE4854" w:rsidP="00AE4854">
      <w:r>
        <w:t>OIB: 05850332623</w:t>
      </w:r>
    </w:p>
    <w:p w14:paraId="4CF47AF3" w14:textId="1A59B16B" w:rsidR="00AE4854" w:rsidRPr="00AE4854" w:rsidRDefault="00AE4854" w:rsidP="00AE4854">
      <w:r>
        <w:t>IBAN: HR5224020061100908740</w:t>
      </w:r>
    </w:p>
    <w:p w14:paraId="6F2DEA1C" w14:textId="77777777" w:rsidR="00AE4854" w:rsidRDefault="00AE4854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</w:p>
    <w:p w14:paraId="400EACAA" w14:textId="77777777" w:rsidR="00AE4854" w:rsidRDefault="00AE4854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</w:p>
    <w:p w14:paraId="1E7DFFC3" w14:textId="77777777" w:rsidR="00AE4854" w:rsidRDefault="00AE4854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</w:p>
    <w:p w14:paraId="6D269E95" w14:textId="59DFB417" w:rsidR="00AE4854" w:rsidRDefault="00AE4854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</w:p>
    <w:p w14:paraId="7B00606F" w14:textId="66EDB6AD" w:rsidR="002B2940" w:rsidRPr="00683B10" w:rsidRDefault="00AE4854" w:rsidP="00E87854">
      <w:pPr>
        <w:jc w:val="center"/>
        <w:rPr>
          <w:b/>
          <w:sz w:val="28"/>
          <w:szCs w:val="28"/>
        </w:rPr>
      </w:pPr>
      <w:r w:rsidRPr="00683B10">
        <w:rPr>
          <w:b/>
          <w:sz w:val="28"/>
          <w:szCs w:val="28"/>
        </w:rPr>
        <w:t xml:space="preserve">Obrazloženje </w:t>
      </w:r>
      <w:r w:rsidR="00683B10" w:rsidRPr="00683B10">
        <w:rPr>
          <w:b/>
          <w:sz w:val="28"/>
          <w:szCs w:val="28"/>
        </w:rPr>
        <w:t>rebalansa financijskog plana za 2024.godinu</w:t>
      </w:r>
    </w:p>
    <w:p w14:paraId="2E62EA37" w14:textId="7DE69E8B" w:rsidR="00683B10" w:rsidRPr="00E87854" w:rsidRDefault="00683B10" w:rsidP="00E87854">
      <w:pPr>
        <w:jc w:val="center"/>
        <w:rPr>
          <w:b/>
          <w:sz w:val="28"/>
          <w:szCs w:val="28"/>
        </w:rPr>
      </w:pPr>
      <w:r w:rsidRPr="00E87854">
        <w:rPr>
          <w:b/>
          <w:sz w:val="28"/>
          <w:szCs w:val="28"/>
        </w:rPr>
        <w:t>I.</w:t>
      </w:r>
      <w:r w:rsidR="00505557" w:rsidRPr="00E87854">
        <w:rPr>
          <w:b/>
          <w:sz w:val="28"/>
          <w:szCs w:val="28"/>
        </w:rPr>
        <w:t xml:space="preserve"> </w:t>
      </w:r>
      <w:r w:rsidRPr="00E87854">
        <w:rPr>
          <w:b/>
          <w:sz w:val="28"/>
          <w:szCs w:val="28"/>
        </w:rPr>
        <w:t>Izmjene i dopune Proračuna za 2024. godinu</w:t>
      </w:r>
    </w:p>
    <w:p w14:paraId="176FC6B9" w14:textId="77777777" w:rsidR="00683B10" w:rsidRPr="00683B10" w:rsidRDefault="00683B10" w:rsidP="00683B10">
      <w:pPr>
        <w:jc w:val="right"/>
        <w:rPr>
          <w:b/>
          <w:sz w:val="20"/>
          <w:u w:val="single"/>
        </w:rPr>
      </w:pPr>
    </w:p>
    <w:p w14:paraId="58806FCB" w14:textId="77777777" w:rsidR="009D794F" w:rsidRPr="00347B7F" w:rsidRDefault="009D794F" w:rsidP="001A1C50">
      <w:pPr>
        <w:jc w:val="both"/>
        <w:rPr>
          <w:sz w:val="20"/>
          <w:szCs w:val="20"/>
        </w:rPr>
      </w:pPr>
      <w:bookmarkStart w:id="0" w:name="_GoBack"/>
      <w:bookmarkEnd w:id="0"/>
    </w:p>
    <w:p w14:paraId="524DA71F" w14:textId="77777777" w:rsidR="00BA72BA" w:rsidRPr="006F5F66" w:rsidRDefault="002B2940" w:rsidP="001A1C50">
      <w:pPr>
        <w:pStyle w:val="Naslov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F5F66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728D4627" w14:textId="2043F2DF" w:rsidR="00C10104" w:rsidRPr="005B7989" w:rsidRDefault="007540D9" w:rsidP="005B798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F5F66">
        <w:rPr>
          <w:rFonts w:ascii="Times New Roman" w:hAnsi="Times New Roman" w:cs="Times New Roman"/>
          <w:sz w:val="22"/>
          <w:szCs w:val="22"/>
        </w:rPr>
        <w:t>:</w:t>
      </w:r>
      <w:r w:rsidR="005B7989">
        <w:rPr>
          <w:rFonts w:ascii="Times New Roman" w:hAnsi="Times New Roman" w:cs="Times New Roman"/>
          <w:sz w:val="22"/>
          <w:szCs w:val="22"/>
        </w:rPr>
        <w:t xml:space="preserve"> Dječji vrtić </w:t>
      </w:r>
      <w:r w:rsidR="00434F90">
        <w:rPr>
          <w:rFonts w:ascii="Times New Roman" w:hAnsi="Times New Roman" w:cs="Times New Roman"/>
          <w:sz w:val="22"/>
          <w:szCs w:val="22"/>
        </w:rPr>
        <w:t>„</w:t>
      </w:r>
      <w:r w:rsidR="005B7989">
        <w:rPr>
          <w:rFonts w:ascii="Times New Roman" w:hAnsi="Times New Roman" w:cs="Times New Roman"/>
          <w:sz w:val="22"/>
          <w:szCs w:val="22"/>
        </w:rPr>
        <w:t>Malešnica</w:t>
      </w:r>
      <w:r w:rsidR="00434F90">
        <w:rPr>
          <w:rFonts w:ascii="Times New Roman" w:hAnsi="Times New Roman" w:cs="Times New Roman"/>
          <w:sz w:val="22"/>
          <w:szCs w:val="22"/>
        </w:rPr>
        <w:t>“</w:t>
      </w:r>
    </w:p>
    <w:p w14:paraId="5C5D2DDD" w14:textId="52C18569" w:rsidR="00D41C08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177374C3" w14:textId="04A1E61D" w:rsidR="0089462C" w:rsidRDefault="0089462C" w:rsidP="0089462C">
      <w:r>
        <w:t>Prijedlog Financijskog plana za 2024.godinu s projekcijama za 2025. i 2026. godinu  usvojen</w:t>
      </w:r>
    </w:p>
    <w:p w14:paraId="2D1E0A43" w14:textId="0F1E1CA1" w:rsidR="0089462C" w:rsidRDefault="0089462C" w:rsidP="0089462C">
      <w:r>
        <w:t xml:space="preserve">Odlukom Upravnog vijeća Klasa: 601-02/23-05/19 </w:t>
      </w:r>
      <w:proofErr w:type="spellStart"/>
      <w:r>
        <w:t>Ur</w:t>
      </w:r>
      <w:proofErr w:type="spellEnd"/>
      <w:r w:rsidR="006D62AB">
        <w:t xml:space="preserve">: </w:t>
      </w:r>
      <w:r>
        <w:t>broj: 251-617-04-23-3 od 20. studenog 2023.g. dostavljen je Gradskom uredu za obrazovanje, sport i mlade i takav čini sastavni dio Proračuna Grada Zagreba kojeg je skupština Grada Zagreba usvojila na sjednici 12. prosinca 2023.godine.</w:t>
      </w:r>
    </w:p>
    <w:p w14:paraId="67B5EA12" w14:textId="77777777" w:rsidR="0089462C" w:rsidRDefault="0089462C" w:rsidP="0089462C"/>
    <w:p w14:paraId="4357C6CB" w14:textId="1186C497" w:rsidR="0089462C" w:rsidRDefault="0089462C" w:rsidP="0089462C">
      <w:r>
        <w:t>Gradski ured za obrazovanje, sport i mlade  dostavio  je upute za Rebalans financijskog plana sa limitima po pojedinim pozicijama koje se financiranju i</w:t>
      </w:r>
      <w:r w:rsidR="003679C3">
        <w:t>z</w:t>
      </w:r>
      <w:r>
        <w:t xml:space="preserve"> sredstava Proračuna Grada Zagreba. </w:t>
      </w:r>
    </w:p>
    <w:p w14:paraId="683ABBD7" w14:textId="11F6E279" w:rsidR="0089462C" w:rsidRDefault="0089462C" w:rsidP="0089462C"/>
    <w:p w14:paraId="475AE8C4" w14:textId="684C1F53" w:rsidR="0089462C" w:rsidRDefault="0089462C" w:rsidP="0089462C">
      <w:r>
        <w:t>Na temelju dostavljenih limita izmijenjen je Financijski plan Dječjeg vrtića Malešnica za 2024.godinu i to kako slijedi:</w:t>
      </w:r>
    </w:p>
    <w:p w14:paraId="6666C5DD" w14:textId="0FC1968A" w:rsidR="0089462C" w:rsidRDefault="0089462C" w:rsidP="0089462C"/>
    <w:p w14:paraId="10B8EB27" w14:textId="2121E16E" w:rsidR="0089462C" w:rsidRDefault="0089462C" w:rsidP="0089462C"/>
    <w:tbl>
      <w:tblPr>
        <w:tblW w:w="10113" w:type="dxa"/>
        <w:tblLook w:val="04A0" w:firstRow="1" w:lastRow="0" w:firstColumn="1" w:lastColumn="0" w:noHBand="0" w:noVBand="1"/>
      </w:tblPr>
      <w:tblGrid>
        <w:gridCol w:w="1515"/>
        <w:gridCol w:w="780"/>
        <w:gridCol w:w="1113"/>
        <w:gridCol w:w="1095"/>
        <w:gridCol w:w="1088"/>
        <w:gridCol w:w="386"/>
        <w:gridCol w:w="384"/>
        <w:gridCol w:w="1163"/>
        <w:gridCol w:w="261"/>
        <w:gridCol w:w="222"/>
        <w:gridCol w:w="928"/>
        <w:gridCol w:w="954"/>
        <w:gridCol w:w="224"/>
      </w:tblGrid>
      <w:tr w:rsidR="008F38D9" w:rsidRPr="00DB33A0" w14:paraId="53D3AB6E" w14:textId="77777777" w:rsidTr="008F38D9">
        <w:trPr>
          <w:trHeight w:val="255"/>
        </w:trPr>
        <w:tc>
          <w:tcPr>
            <w:tcW w:w="15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3D3D3"/>
            <w:hideMark/>
          </w:tcPr>
          <w:p w14:paraId="450ECEA0" w14:textId="77777777" w:rsidR="008F38D9" w:rsidRPr="00DB33A0" w:rsidRDefault="008F38D9" w:rsidP="00DB33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4846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3D3D3"/>
            <w:hideMark/>
          </w:tcPr>
          <w:p w14:paraId="6419ADA2" w14:textId="77777777" w:rsidR="008F38D9" w:rsidRPr="00DB33A0" w:rsidRDefault="008F38D9" w:rsidP="00DB33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VRSTA RASHODA</w:t>
            </w:r>
          </w:p>
        </w:tc>
        <w:tc>
          <w:tcPr>
            <w:tcW w:w="116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3D3D3"/>
            <w:hideMark/>
          </w:tcPr>
          <w:p w14:paraId="48271411" w14:textId="77777777" w:rsidR="008F38D9" w:rsidRPr="00DB33A0" w:rsidRDefault="008F38D9" w:rsidP="00DB33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2024</w:t>
            </w: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3D3D3"/>
            <w:hideMark/>
          </w:tcPr>
          <w:p w14:paraId="1E399F74" w14:textId="77777777" w:rsidR="008F38D9" w:rsidRPr="00DB33A0" w:rsidRDefault="008F38D9" w:rsidP="00DB33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REBALANS 2024</w:t>
            </w:r>
          </w:p>
        </w:tc>
        <w:tc>
          <w:tcPr>
            <w:tcW w:w="117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D3D3D3"/>
            <w:hideMark/>
          </w:tcPr>
          <w:p w14:paraId="23A6DF5D" w14:textId="77777777" w:rsidR="008F38D9" w:rsidRPr="00DB33A0" w:rsidRDefault="008F38D9" w:rsidP="00DB33A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NOVI PLAN 2024</w:t>
            </w:r>
          </w:p>
        </w:tc>
      </w:tr>
      <w:tr w:rsidR="008F38D9" w:rsidRPr="00DB33A0" w14:paraId="32E3188A" w14:textId="77777777" w:rsidTr="008F38D9">
        <w:trPr>
          <w:trHeight w:val="27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hideMark/>
          </w:tcPr>
          <w:p w14:paraId="7CB918EF" w14:textId="77777777" w:rsidR="008F38D9" w:rsidRPr="00DB33A0" w:rsidRDefault="008F38D9" w:rsidP="00DB33A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757575"/>
            <w:hideMark/>
          </w:tcPr>
          <w:p w14:paraId="63FE710C" w14:textId="77777777" w:rsidR="008F38D9" w:rsidRPr="00DB33A0" w:rsidRDefault="008F38D9" w:rsidP="00DB33A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757575"/>
            <w:hideMark/>
          </w:tcPr>
          <w:p w14:paraId="3343CCAD" w14:textId="77777777" w:rsidR="008F38D9" w:rsidRPr="00DB33A0" w:rsidRDefault="008F38D9" w:rsidP="00DB33A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757575"/>
            <w:hideMark/>
          </w:tcPr>
          <w:p w14:paraId="4B0FD13A" w14:textId="77777777" w:rsidR="008F38D9" w:rsidRPr="00DB33A0" w:rsidRDefault="008F38D9" w:rsidP="00DB33A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7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757575"/>
            <w:hideMark/>
          </w:tcPr>
          <w:p w14:paraId="38DA89BE" w14:textId="77777777" w:rsidR="008F38D9" w:rsidRPr="00DB33A0" w:rsidRDefault="008F38D9" w:rsidP="00DB33A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</w:tr>
      <w:tr w:rsidR="008F38D9" w:rsidRPr="00DB33A0" w14:paraId="1547BA0C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D2B68" w14:textId="77777777" w:rsidR="008F38D9" w:rsidRPr="00DB33A0" w:rsidRDefault="008F38D9" w:rsidP="00DB33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72CBD" w14:textId="77777777" w:rsidR="008F38D9" w:rsidRPr="00DB33A0" w:rsidRDefault="008F38D9" w:rsidP="00DB33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Proračunski korisnik 0090225511 DV MALEŠNICA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C4784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3.446.200,00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092A2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6181B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3.817.600,00</w:t>
            </w:r>
          </w:p>
        </w:tc>
      </w:tr>
      <w:tr w:rsidR="008F38D9" w:rsidRPr="00DB33A0" w14:paraId="3F1686ED" w14:textId="77777777" w:rsidTr="008F38D9">
        <w:trPr>
          <w:trHeight w:val="45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16684" w14:textId="77777777" w:rsidR="008F38D9" w:rsidRPr="00DB33A0" w:rsidRDefault="008F38D9" w:rsidP="00DB33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A 022109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690A0" w14:textId="0DD6A2CC" w:rsidR="008F38D9" w:rsidRPr="00DB33A0" w:rsidRDefault="008F38D9" w:rsidP="00EB6F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DJELATNOST USTANOVA PREDŠKOLSKOG ODGOJA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70638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3.446.200,00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65FBF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3EE36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3.817.600,00</w:t>
            </w:r>
          </w:p>
        </w:tc>
      </w:tr>
      <w:tr w:rsidR="008F38D9" w:rsidRPr="00DB33A0" w14:paraId="090038DD" w14:textId="77777777" w:rsidTr="008F38D9">
        <w:trPr>
          <w:trHeight w:val="6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0C2B0" w14:textId="77777777" w:rsidR="008F38D9" w:rsidRPr="00DB33A0" w:rsidRDefault="008F38D9" w:rsidP="00DB33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A022109A210901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9A7F0" w14:textId="3327477E" w:rsidR="008F38D9" w:rsidRPr="00DB33A0" w:rsidRDefault="008F38D9" w:rsidP="00E171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REDOVNA DJELATNOST PRORAČUNSKIH KORISNIK</w:t>
            </w:r>
            <w:r w:rsidR="00E171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 </w:t>
            </w: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redovna djelatnost proračunskih korisnika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C7F66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3.382.900,00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04466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349.400,00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CB673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3.732.300,00</w:t>
            </w:r>
          </w:p>
        </w:tc>
      </w:tr>
      <w:tr w:rsidR="008F38D9" w:rsidRPr="00DB33A0" w14:paraId="4A2B73FC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3BAE46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1.1.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99BE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DE884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2.970.500,00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E11BA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349.400,00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AFD7D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3.319.900,00</w:t>
            </w:r>
          </w:p>
        </w:tc>
      </w:tr>
      <w:tr w:rsidR="008F38D9" w:rsidRPr="00DB33A0" w14:paraId="6854C318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1421B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 1.1.1. 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1C713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OPĆI PRIHODI I PRIMICI - PRORAČUNSKI KORISNICI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EED09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2.970.500,00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83089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349.400,00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ACF6F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3.319.00,00</w:t>
            </w:r>
          </w:p>
        </w:tc>
      </w:tr>
      <w:tr w:rsidR="008F38D9" w:rsidRPr="00DB33A0" w14:paraId="583A2F65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41DC4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6CD5B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 xml:space="preserve">Plaće za redovan rad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0FE24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1.823.000,00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27C01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BEC70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2.072.000,00</w:t>
            </w:r>
          </w:p>
        </w:tc>
      </w:tr>
      <w:tr w:rsidR="008F38D9" w:rsidRPr="00DB33A0" w14:paraId="777B475F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E7CB2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2A0D1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37D6" w14:textId="77777777" w:rsidR="008F38D9" w:rsidRPr="00DB33A0" w:rsidRDefault="008F38D9" w:rsidP="00DB33A0">
            <w:pPr>
              <w:rPr>
                <w:rFonts w:ascii="Arial" w:hAnsi="Arial" w:cs="Arial"/>
                <w:sz w:val="20"/>
                <w:szCs w:val="20"/>
              </w:rPr>
            </w:pPr>
            <w:r w:rsidRPr="00DB33A0"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D246" w14:textId="77777777" w:rsidR="008F38D9" w:rsidRPr="00DB33A0" w:rsidRDefault="008F38D9" w:rsidP="00DB3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B6DA" w14:textId="77777777" w:rsidR="008F38D9" w:rsidRPr="00DB33A0" w:rsidRDefault="008F38D9" w:rsidP="00DB33A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8092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A0">
              <w:rPr>
                <w:rFonts w:ascii="Arial" w:hAnsi="Arial" w:cs="Arial"/>
                <w:sz w:val="16"/>
                <w:szCs w:val="16"/>
              </w:rPr>
              <w:t>237.000,00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11D6E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EE3D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5581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A0">
              <w:rPr>
                <w:rFonts w:ascii="Arial" w:hAnsi="Arial" w:cs="Arial"/>
                <w:sz w:val="16"/>
                <w:szCs w:val="16"/>
              </w:rPr>
              <w:t>38.400,00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0A4E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A0">
              <w:rPr>
                <w:rFonts w:ascii="Arial" w:hAnsi="Arial" w:cs="Arial"/>
                <w:sz w:val="16"/>
                <w:szCs w:val="16"/>
              </w:rPr>
              <w:t>275.400,00</w:t>
            </w:r>
          </w:p>
        </w:tc>
      </w:tr>
      <w:tr w:rsidR="008F38D9" w:rsidRPr="00DB33A0" w14:paraId="769DE988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4ADBB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9E7AD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C4B9" w14:textId="204D2307" w:rsidR="008F38D9" w:rsidRPr="00DB33A0" w:rsidRDefault="008F38D9" w:rsidP="00E171C0">
            <w:pPr>
              <w:rPr>
                <w:rFonts w:ascii="Arial" w:hAnsi="Arial" w:cs="Arial"/>
                <w:sz w:val="20"/>
                <w:szCs w:val="20"/>
              </w:rPr>
            </w:pPr>
            <w:r w:rsidRPr="00DB33A0">
              <w:rPr>
                <w:rFonts w:ascii="Arial" w:hAnsi="Arial" w:cs="Arial"/>
                <w:sz w:val="20"/>
                <w:szCs w:val="20"/>
              </w:rPr>
              <w:t>Doprinosi za obvezno zdravstveno osi</w:t>
            </w:r>
            <w:r w:rsidR="00E171C0">
              <w:rPr>
                <w:rFonts w:ascii="Arial" w:hAnsi="Arial" w:cs="Arial"/>
                <w:sz w:val="20"/>
                <w:szCs w:val="20"/>
              </w:rPr>
              <w:t>g</w:t>
            </w:r>
            <w:r w:rsidRPr="00DB33A0">
              <w:rPr>
                <w:rFonts w:ascii="Arial" w:hAnsi="Arial" w:cs="Arial"/>
                <w:sz w:val="20"/>
                <w:szCs w:val="20"/>
              </w:rPr>
              <w:t>u</w:t>
            </w:r>
            <w:r w:rsidR="00E171C0">
              <w:rPr>
                <w:rFonts w:ascii="Arial" w:hAnsi="Arial" w:cs="Arial"/>
                <w:sz w:val="20"/>
                <w:szCs w:val="20"/>
              </w:rPr>
              <w:t>r</w:t>
            </w:r>
            <w:r w:rsidRPr="00DB33A0">
              <w:rPr>
                <w:rFonts w:ascii="Arial" w:hAnsi="Arial" w:cs="Arial"/>
                <w:sz w:val="20"/>
                <w:szCs w:val="20"/>
              </w:rPr>
              <w:t>anje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9DC2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A0">
              <w:rPr>
                <w:rFonts w:ascii="Arial" w:hAnsi="Arial" w:cs="Arial"/>
                <w:sz w:val="16"/>
                <w:szCs w:val="16"/>
              </w:rPr>
              <w:t>349.000,00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D104B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C78A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DF1D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A0">
              <w:rPr>
                <w:rFonts w:ascii="Arial" w:hAnsi="Arial" w:cs="Arial"/>
                <w:sz w:val="16"/>
                <w:szCs w:val="16"/>
              </w:rPr>
              <w:t>41.300,00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91740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390.300,00</w:t>
            </w:r>
          </w:p>
        </w:tc>
      </w:tr>
      <w:tr w:rsidR="008F38D9" w:rsidRPr="00DB33A0" w14:paraId="6F415086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D32F9B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63888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9079" w14:textId="77777777" w:rsidR="008F38D9" w:rsidRPr="00DB33A0" w:rsidRDefault="008F38D9" w:rsidP="00DB33A0">
            <w:pPr>
              <w:rPr>
                <w:rFonts w:ascii="Arial" w:hAnsi="Arial" w:cs="Arial"/>
                <w:sz w:val="20"/>
                <w:szCs w:val="20"/>
              </w:rPr>
            </w:pPr>
            <w:r w:rsidRPr="00DB33A0">
              <w:rPr>
                <w:rFonts w:ascii="Arial" w:hAnsi="Arial" w:cs="Arial"/>
                <w:sz w:val="20"/>
                <w:szCs w:val="20"/>
              </w:rPr>
              <w:t>Materijal i sirovine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4E58" w14:textId="77777777" w:rsidR="008F38D9" w:rsidRPr="00DB33A0" w:rsidRDefault="008F38D9" w:rsidP="00DB3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5E63" w14:textId="77777777" w:rsidR="008F38D9" w:rsidRPr="00DB33A0" w:rsidRDefault="008F38D9" w:rsidP="00DB33A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BC54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A0">
              <w:rPr>
                <w:rFonts w:ascii="Arial" w:hAnsi="Arial" w:cs="Arial"/>
                <w:sz w:val="16"/>
                <w:szCs w:val="16"/>
              </w:rPr>
              <w:t>205.400,00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EBD7B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DECB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D3AF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A0">
              <w:rPr>
                <w:rFonts w:ascii="Arial" w:hAnsi="Arial" w:cs="Arial"/>
                <w:sz w:val="16"/>
                <w:szCs w:val="16"/>
              </w:rPr>
              <w:t>20.700,00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7B46B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226.100,00</w:t>
            </w:r>
          </w:p>
        </w:tc>
      </w:tr>
      <w:tr w:rsidR="008F38D9" w:rsidRPr="00DB33A0" w14:paraId="5FC7E134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3B798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6E283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A073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12A0" w14:textId="77777777" w:rsidR="008F38D9" w:rsidRPr="00DB33A0" w:rsidRDefault="008F38D9" w:rsidP="00DB33A0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5C77" w14:textId="77777777" w:rsidR="008F38D9" w:rsidRPr="00DB33A0" w:rsidRDefault="008F38D9" w:rsidP="00DB33A0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20FD" w14:textId="77777777" w:rsidR="008F38D9" w:rsidRPr="00DB33A0" w:rsidRDefault="008F38D9" w:rsidP="00DB33A0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68FE" w14:textId="77777777" w:rsidR="008F38D9" w:rsidRPr="00DB33A0" w:rsidRDefault="008F38D9" w:rsidP="00DB33A0">
            <w:pPr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C55F" w14:textId="77777777" w:rsidR="008F38D9" w:rsidRPr="00DB33A0" w:rsidRDefault="008F38D9" w:rsidP="00DB33A0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992F9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1C8C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E248" w14:textId="77777777" w:rsidR="008F38D9" w:rsidRPr="00DB33A0" w:rsidRDefault="008F38D9" w:rsidP="00DB33A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4B036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C91B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38D9" w:rsidRPr="00DB33A0" w14:paraId="4C4EF49A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A38FD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3.1.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9074A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9A9BB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12A8C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A1EDE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8F38D9" w:rsidRPr="00DB33A0" w14:paraId="1952EAF7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2AB33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3.1.1.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E8F0E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VLASTITI PRIHODI-PRORAČUNSKI KORISNICI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2E986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5808F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1E7B5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</w:tr>
      <w:tr w:rsidR="008F38D9" w:rsidRPr="00DB33A0" w14:paraId="127F2036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768ED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113CE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19927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D6CC6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2A84B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38D9" w:rsidRPr="00DB33A0" w14:paraId="0FE0A60F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1678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CBA1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B283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1CFF8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433B6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38D9" w:rsidRPr="00DB33A0" w14:paraId="2DAD1F2B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88D8C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4.3.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B23F4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OSTALI PRIHODI ZA POSEBNE NAMJENE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F1749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295.100,00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D4EF1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A6477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295.100,00</w:t>
            </w:r>
          </w:p>
        </w:tc>
      </w:tr>
      <w:tr w:rsidR="008F38D9" w:rsidRPr="00DB33A0" w14:paraId="5233CA81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91CC0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4.3.1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0AAC4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PRIHODI ZA POSEBNE NAMJENE-PRORAČUNSKI KORISNICI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42A2C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2B552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2F4BE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</w:tr>
      <w:tr w:rsidR="008F38D9" w:rsidRPr="00DB33A0" w14:paraId="25BFBABF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0B596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4.3.2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30A18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PRIHODI ZA POSEBNE NAMJ.-SUFINAN.U CIJENI PREDŠKOL.ODGOJA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702F3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90204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F0FD9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294.000,00</w:t>
            </w:r>
          </w:p>
        </w:tc>
      </w:tr>
      <w:tr w:rsidR="008F38D9" w:rsidRPr="00DB33A0" w14:paraId="4DA3C20C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5966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6D5E9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94135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767DE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892C8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38D9" w:rsidRPr="00DB33A0" w14:paraId="62C11F40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F6C30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62A8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97221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C189B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8E11E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38D9" w:rsidRPr="00DB33A0" w14:paraId="5FEC9273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26F21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5.2.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DEDD3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POMOĆI IZ DRUGIH PRORAČUNA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99145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C0D5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09122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</w:tr>
      <w:tr w:rsidR="008F38D9" w:rsidRPr="00DB33A0" w14:paraId="5690867F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165EF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5.2.1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05D16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POMOĆI IZ DRUGIH PRORAČUNA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FF7F9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8E347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3C9C6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</w:tr>
      <w:tr w:rsidR="008F38D9" w:rsidRPr="00DB33A0" w14:paraId="4FA3A09B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A2AFE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0472A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6E2FC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0EB763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E22A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38D9" w:rsidRPr="00DB33A0" w14:paraId="63B1A804" w14:textId="77777777" w:rsidTr="008F38D9">
        <w:trPr>
          <w:trHeight w:val="45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0DB87" w14:textId="77777777" w:rsidR="008F38D9" w:rsidRPr="00DB33A0" w:rsidRDefault="008F38D9" w:rsidP="00DB33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A022109K210901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26FA9" w14:textId="77777777" w:rsidR="008F38D9" w:rsidRPr="00DB33A0" w:rsidRDefault="008F38D9" w:rsidP="00DB33A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OPREMANJE USTANOVA PREDŠKOLSKOG ODGOJA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260EA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CC588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2A1AF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85.300,00</w:t>
            </w:r>
          </w:p>
        </w:tc>
      </w:tr>
      <w:tr w:rsidR="008F38D9" w:rsidRPr="00DB33A0" w14:paraId="5E5B82E1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77DA9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1.1.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C8D8C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DC78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CD2AB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AB341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F38D9" w:rsidRPr="00DB33A0" w14:paraId="4B723C97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36231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AA953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E9F7B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912B8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FD8F0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F38D9" w:rsidRPr="00DB33A0" w14:paraId="6C5350E6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CDCD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01BA9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20527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C6C14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B1CF8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8F38D9" w:rsidRPr="00DB33A0" w14:paraId="6D7A164F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825D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3.1.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0063F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VLASTITI PRIHODI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7E45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FFAB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144D3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</w:tr>
      <w:tr w:rsidR="008F38D9" w:rsidRPr="00DB33A0" w14:paraId="4301018E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2125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3.1.1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58DDC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VLASTITI PRIHODI -PRORAČUNSKI KORISNICI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001FE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95BA4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D91D8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</w:tr>
      <w:tr w:rsidR="008F38D9" w:rsidRPr="00DB33A0" w14:paraId="785C05E5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6DBAF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68A95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F774F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0CADF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39731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</w:tr>
      <w:tr w:rsidR="008F38D9" w:rsidRPr="00DB33A0" w14:paraId="5A81DF26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A537B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5.2.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168A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POMOĆI IZ DRUGIH PRORAČUNA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7C53F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FD25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A4690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60.400,00</w:t>
            </w:r>
          </w:p>
        </w:tc>
      </w:tr>
      <w:tr w:rsidR="008F38D9" w:rsidRPr="00DB33A0" w14:paraId="667A4A87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CBE20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5.2.1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68879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POMOĆI IZ DRUGIH PRORAČUNA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E624D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DDD5E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23E3C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60.400,00</w:t>
            </w:r>
          </w:p>
        </w:tc>
      </w:tr>
      <w:tr w:rsidR="008F38D9" w:rsidRPr="00DB33A0" w14:paraId="16906BE8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2EEBC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D843A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68E6C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287B2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C95ED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60.400,00</w:t>
            </w:r>
          </w:p>
        </w:tc>
      </w:tr>
      <w:tr w:rsidR="008F38D9" w:rsidRPr="00DB33A0" w14:paraId="396914A0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25715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3A2C9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8D0E8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356F5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BC673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38D9" w:rsidRPr="00DB33A0" w14:paraId="62028D58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5EF1D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2DBB7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3CD75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DC10A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39E0A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38D9" w:rsidRPr="00DB33A0" w14:paraId="32CC33A6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D7F06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EE950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97D9F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53B9D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CE3CE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38D9" w:rsidRPr="00DB33A0" w14:paraId="1D254686" w14:textId="77777777" w:rsidTr="008F38D9">
        <w:trPr>
          <w:trHeight w:val="45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FA0E9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Aktivnost A022109T210903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CECB9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KORAK U DJEČJI VRTIĆ -ZA DOBROBIT DJETETA I RAZVOJ POTENCIJALA- KUĆICA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26C7F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8FE35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D0854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38D9" w:rsidRPr="00DB33A0" w14:paraId="42CA5E94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A958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1.1.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D7D1F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OPĆI PRIHODI I PRIMICI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5D453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F2143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BC827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38D9" w:rsidRPr="00DB33A0" w14:paraId="7C0C61E0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DEDC7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1.1.1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7AA0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OPĆI PRIHODI I PRIMICI-PRORAČUNSKI KORISNICI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1E9D8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4B226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33BDD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38D9" w:rsidRPr="00DB33A0" w14:paraId="790268A9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330A7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E510A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79300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F1A7A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78BFF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38D9" w:rsidRPr="00DB33A0" w14:paraId="7F0EC5C3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0024E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5.6.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51007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POMOĆI TEMELJEM PRIJENOSA EU SREDSTAVA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49E08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F694E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7B6DB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38D9" w:rsidRPr="00DB33A0" w14:paraId="078CF53C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55C32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Izvor 5.6.1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0EDDC6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Pomoći temeljem prijenosa EU sredstava-PK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EFF8C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E7932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C5D1D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F38D9" w:rsidRPr="00DB33A0" w14:paraId="05A6B6B5" w14:textId="77777777" w:rsidTr="008F38D9">
        <w:trPr>
          <w:trHeight w:val="255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DE036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F73D9" w14:textId="77777777" w:rsidR="008F38D9" w:rsidRPr="00DB33A0" w:rsidRDefault="008F38D9" w:rsidP="00DB33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0C2BF8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7E4A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CDBBC" w14:textId="77777777" w:rsidR="008F38D9" w:rsidRPr="00DB33A0" w:rsidRDefault="008F38D9" w:rsidP="00DB33A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33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4FF99F94" w14:textId="366BE1D5" w:rsidR="006B0D59" w:rsidRDefault="006B0D59" w:rsidP="001A1C50">
      <w:pPr>
        <w:jc w:val="both"/>
        <w:rPr>
          <w:sz w:val="22"/>
          <w:szCs w:val="22"/>
        </w:rPr>
      </w:pPr>
    </w:p>
    <w:p w14:paraId="63C385E3" w14:textId="5EF449AD" w:rsidR="006B0D59" w:rsidRDefault="006B0D59" w:rsidP="001A1C50">
      <w:pPr>
        <w:jc w:val="both"/>
        <w:rPr>
          <w:sz w:val="22"/>
          <w:szCs w:val="22"/>
        </w:rPr>
      </w:pPr>
    </w:p>
    <w:p w14:paraId="5CBB677C" w14:textId="1C7DE0A2" w:rsidR="006B0D59" w:rsidRDefault="006B0D59" w:rsidP="001A1C50">
      <w:pPr>
        <w:jc w:val="both"/>
        <w:rPr>
          <w:sz w:val="22"/>
          <w:szCs w:val="22"/>
        </w:rPr>
      </w:pPr>
    </w:p>
    <w:p w14:paraId="68982DDA" w14:textId="1FBBF386" w:rsidR="006B0D59" w:rsidRDefault="006B0D59" w:rsidP="001A1C50">
      <w:pPr>
        <w:jc w:val="both"/>
        <w:rPr>
          <w:sz w:val="22"/>
          <w:szCs w:val="22"/>
        </w:rPr>
      </w:pPr>
    </w:p>
    <w:p w14:paraId="4A59F64D" w14:textId="784ABC6A" w:rsidR="006B0D59" w:rsidRDefault="006B0D59" w:rsidP="001A1C50">
      <w:pPr>
        <w:jc w:val="both"/>
        <w:rPr>
          <w:sz w:val="22"/>
          <w:szCs w:val="22"/>
        </w:rPr>
      </w:pPr>
    </w:p>
    <w:p w14:paraId="662B238B" w14:textId="1FFF8136" w:rsidR="006B0D59" w:rsidRDefault="006B0D59" w:rsidP="001A1C50">
      <w:pPr>
        <w:jc w:val="both"/>
        <w:rPr>
          <w:sz w:val="22"/>
          <w:szCs w:val="22"/>
        </w:rPr>
      </w:pPr>
    </w:p>
    <w:p w14:paraId="280CB5CE" w14:textId="6B77C688" w:rsidR="006B0D59" w:rsidRDefault="003A5859" w:rsidP="001A1C50">
      <w:pPr>
        <w:jc w:val="both"/>
        <w:rPr>
          <w:sz w:val="22"/>
          <w:szCs w:val="22"/>
        </w:rPr>
      </w:pPr>
      <w:r>
        <w:rPr>
          <w:sz w:val="22"/>
          <w:szCs w:val="22"/>
        </w:rPr>
        <w:t>Prijedlog rebalansa financijskog plana sastoji se od izmijenjenog plana za 2024. godinu, te sadrži opći, posebni dio i obrazloženje financijskog plana.</w:t>
      </w:r>
    </w:p>
    <w:p w14:paraId="561BF1B5" w14:textId="6D083A54" w:rsidR="006B0D59" w:rsidRDefault="006B0D59" w:rsidP="001A1C50">
      <w:pPr>
        <w:jc w:val="both"/>
        <w:rPr>
          <w:sz w:val="22"/>
          <w:szCs w:val="22"/>
        </w:rPr>
      </w:pPr>
    </w:p>
    <w:p w14:paraId="6FB28A25" w14:textId="2F6AA15B" w:rsidR="003A5859" w:rsidRPr="006D62AB" w:rsidRDefault="003A5859" w:rsidP="001A1C50">
      <w:pPr>
        <w:jc w:val="both"/>
        <w:rPr>
          <w:b/>
          <w:sz w:val="22"/>
          <w:szCs w:val="22"/>
        </w:rPr>
      </w:pPr>
    </w:p>
    <w:p w14:paraId="28BCF9E6" w14:textId="638E1FBC" w:rsidR="003A5859" w:rsidRPr="006D62AB" w:rsidRDefault="003A5859" w:rsidP="001A1C50">
      <w:pPr>
        <w:jc w:val="both"/>
        <w:rPr>
          <w:b/>
          <w:sz w:val="22"/>
          <w:szCs w:val="22"/>
        </w:rPr>
      </w:pPr>
      <w:r w:rsidRPr="006D62AB">
        <w:rPr>
          <w:b/>
          <w:sz w:val="22"/>
          <w:szCs w:val="22"/>
        </w:rPr>
        <w:t>Opći dio rebalansa financijskog plana proračunskog korisnika sadr</w:t>
      </w:r>
      <w:r w:rsidR="00DD09D5" w:rsidRPr="006D62AB">
        <w:rPr>
          <w:b/>
          <w:sz w:val="22"/>
          <w:szCs w:val="22"/>
        </w:rPr>
        <w:t>ži:</w:t>
      </w:r>
    </w:p>
    <w:p w14:paraId="5E644F21" w14:textId="493C8B0A" w:rsidR="00DD09D5" w:rsidRDefault="00DD09D5" w:rsidP="001A1C50">
      <w:pPr>
        <w:jc w:val="both"/>
        <w:rPr>
          <w:sz w:val="22"/>
          <w:szCs w:val="22"/>
        </w:rPr>
      </w:pPr>
    </w:p>
    <w:p w14:paraId="32AEE79C" w14:textId="3355BB4D" w:rsidR="00DD09D5" w:rsidRDefault="00DD09D5" w:rsidP="00DD09D5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Sažetak Računa prihoda i rashoda i Računa financiranja</w:t>
      </w:r>
    </w:p>
    <w:p w14:paraId="555F5879" w14:textId="4EECC948" w:rsidR="00DD09D5" w:rsidRPr="00DD09D5" w:rsidRDefault="00DD09D5" w:rsidP="00DD09D5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Računa prihoda i rashoda i Računa financiranja</w:t>
      </w:r>
    </w:p>
    <w:p w14:paraId="764526D1" w14:textId="55EF071A" w:rsidR="006B0D59" w:rsidRDefault="006B0D59" w:rsidP="001A1C50">
      <w:pPr>
        <w:jc w:val="both"/>
        <w:rPr>
          <w:sz w:val="22"/>
          <w:szCs w:val="22"/>
        </w:rPr>
      </w:pPr>
    </w:p>
    <w:p w14:paraId="4DF04EEE" w14:textId="1710DC2D" w:rsidR="006B0D59" w:rsidRDefault="006B0D59" w:rsidP="001A1C50">
      <w:pPr>
        <w:jc w:val="both"/>
        <w:rPr>
          <w:sz w:val="22"/>
          <w:szCs w:val="22"/>
        </w:rPr>
      </w:pPr>
    </w:p>
    <w:p w14:paraId="641CC158" w14:textId="77777777" w:rsidR="00DD09D5" w:rsidRDefault="00DD09D5" w:rsidP="00DD09D5">
      <w:pPr>
        <w:shd w:val="clear" w:color="auto" w:fill="FFFFFF"/>
        <w:jc w:val="both"/>
      </w:pPr>
    </w:p>
    <w:p w14:paraId="3E323C9D" w14:textId="77777777" w:rsidR="00DD09D5" w:rsidRDefault="00DD09D5" w:rsidP="00DD09D5">
      <w:pPr>
        <w:shd w:val="clear" w:color="auto" w:fill="FFFFFF"/>
        <w:jc w:val="both"/>
      </w:pPr>
      <w:r>
        <w:t>Sažetak Računa prihoda i rashoda i Sažetak Računa financiranja sastoji se od ukupnih prihoda poslovanja i prihoda od prodaje nefinancijske imovine, ukupnih rashoda poslovanja i rashoda za nabavu nefinancijske imovine, te ukupnih primitaka od financijske imovine i zaduživanja i izdataka za financijsku imovinu od otplate zajmova.</w:t>
      </w:r>
    </w:p>
    <w:p w14:paraId="284C1F3D" w14:textId="77777777" w:rsidR="00DD09D5" w:rsidRDefault="00DD09D5" w:rsidP="00DD09D5">
      <w:pPr>
        <w:shd w:val="clear" w:color="auto" w:fill="FFFFFF"/>
        <w:jc w:val="both"/>
      </w:pPr>
    </w:p>
    <w:p w14:paraId="0B573696" w14:textId="77777777" w:rsidR="00DD09D5" w:rsidRDefault="00DD09D5" w:rsidP="00DD09D5">
      <w:pPr>
        <w:shd w:val="clear" w:color="auto" w:fill="FFFFFF"/>
        <w:jc w:val="both"/>
      </w:pPr>
      <w:r>
        <w:lastRenderedPageBreak/>
        <w:t xml:space="preserve">Račun prihoda i rashoda sastoji se od ukupnih prihoda i rashoda iskazanih prema izvorima financiranja i ekonomskoj klasifikaciji, te rashoda iskazanih prema funkcijskoj klasifikaciji. </w:t>
      </w:r>
    </w:p>
    <w:p w14:paraId="2BD5E0A6" w14:textId="77777777" w:rsidR="00DD09D5" w:rsidRDefault="00DD09D5" w:rsidP="00DD09D5">
      <w:pPr>
        <w:shd w:val="clear" w:color="auto" w:fill="FFFFFF"/>
        <w:jc w:val="both"/>
      </w:pPr>
      <w:r>
        <w:t>U računu financiranja iskazuju se ukupni primici od nefinancijske imovine i zaduživanja te izdaci za financijsku imovinu i za otplatu zaduživanja prema izvorima financiranja i ekonomskoj klasifikaciji.</w:t>
      </w:r>
    </w:p>
    <w:p w14:paraId="30CAFF38" w14:textId="63FC60DC" w:rsidR="00DD09D5" w:rsidRDefault="00DD09D5" w:rsidP="001A1C50">
      <w:pPr>
        <w:jc w:val="both"/>
        <w:rPr>
          <w:sz w:val="22"/>
          <w:szCs w:val="22"/>
        </w:rPr>
      </w:pPr>
    </w:p>
    <w:p w14:paraId="4FF87C53" w14:textId="0AC64A88" w:rsidR="006B0D59" w:rsidRDefault="006B0D59" w:rsidP="001A1C50">
      <w:pPr>
        <w:jc w:val="both"/>
        <w:rPr>
          <w:sz w:val="22"/>
          <w:szCs w:val="22"/>
        </w:rPr>
      </w:pPr>
    </w:p>
    <w:p w14:paraId="13B94830" w14:textId="77777777" w:rsidR="00DD09D5" w:rsidRPr="0089462C" w:rsidRDefault="00DD09D5" w:rsidP="00DD09D5"/>
    <w:p w14:paraId="46130D23" w14:textId="77777777" w:rsidR="00DD09D5" w:rsidRPr="006F5F66" w:rsidRDefault="00DD09D5" w:rsidP="00DD09D5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Sažetak djelokruga rada: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63EBDE4A" w14:textId="77777777" w:rsidR="00DD09D5" w:rsidRDefault="00DD09D5" w:rsidP="00DD09D5">
      <w:pPr>
        <w:jc w:val="both"/>
        <w:rPr>
          <w:sz w:val="22"/>
          <w:szCs w:val="22"/>
        </w:rPr>
      </w:pPr>
    </w:p>
    <w:p w14:paraId="6ABBB045" w14:textId="4BA217D4" w:rsidR="00DD09D5" w:rsidRDefault="00DD09D5" w:rsidP="00DD09D5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C10104">
        <w:rPr>
          <w:rFonts w:eastAsia="Calibri"/>
          <w:sz w:val="22"/>
          <w:szCs w:val="22"/>
          <w:lang w:eastAsia="en-US"/>
        </w:rPr>
        <w:t xml:space="preserve">Predškolski odgoj obuhvaća redoviti program odgoja, obrazovanja, prehrane, zdravstvene zaštite i socijalne skrbi djece u dobi od godinu dana do polaska u školu. Uz redoviti program odvijaju se i programi ranog učenja stranog jezika - engleski i njemački, program odgoja za okoliš i održivi razvoj, </w:t>
      </w:r>
      <w:proofErr w:type="spellStart"/>
      <w:r w:rsidRPr="00C10104">
        <w:rPr>
          <w:rFonts w:eastAsia="Calibri"/>
          <w:sz w:val="22"/>
          <w:szCs w:val="22"/>
          <w:lang w:eastAsia="en-US"/>
        </w:rPr>
        <w:t>Montessori</w:t>
      </w:r>
      <w:proofErr w:type="spellEnd"/>
      <w:r w:rsidRPr="00C10104">
        <w:rPr>
          <w:rFonts w:eastAsia="Calibri"/>
          <w:sz w:val="22"/>
          <w:szCs w:val="22"/>
          <w:lang w:eastAsia="en-US"/>
        </w:rPr>
        <w:t xml:space="preserve"> program</w:t>
      </w:r>
      <w:r>
        <w:rPr>
          <w:rFonts w:eastAsia="Calibri"/>
          <w:sz w:val="22"/>
          <w:szCs w:val="22"/>
          <w:lang w:eastAsia="en-US"/>
        </w:rPr>
        <w:t>,</w:t>
      </w:r>
      <w:r w:rsidRPr="00C10104">
        <w:rPr>
          <w:rFonts w:eastAsia="Calibri"/>
          <w:sz w:val="22"/>
          <w:szCs w:val="22"/>
          <w:lang w:eastAsia="en-US"/>
        </w:rPr>
        <w:t xml:space="preserve"> te kraći programi javnih potreba - program </w:t>
      </w:r>
      <w:proofErr w:type="spellStart"/>
      <w:r w:rsidRPr="00C10104">
        <w:rPr>
          <w:rFonts w:eastAsia="Calibri"/>
          <w:sz w:val="22"/>
          <w:szCs w:val="22"/>
          <w:lang w:eastAsia="en-US"/>
        </w:rPr>
        <w:t>predškole</w:t>
      </w:r>
      <w:proofErr w:type="spellEnd"/>
      <w:r w:rsidRPr="00C10104">
        <w:rPr>
          <w:rFonts w:eastAsia="Calibri"/>
          <w:sz w:val="22"/>
          <w:szCs w:val="22"/>
          <w:lang w:eastAsia="en-US"/>
        </w:rPr>
        <w:t xml:space="preserve"> i program rada s potencijalno darovitom djecom.</w:t>
      </w:r>
    </w:p>
    <w:p w14:paraId="24CC684A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 xml:space="preserve">Dječji vrtić „Malešnica“ djeluje na 3 lokacije unutar naselja Malešnica i </w:t>
      </w:r>
      <w:proofErr w:type="spellStart"/>
      <w:r w:rsidRPr="000824D3">
        <w:rPr>
          <w:rFonts w:eastAsia="Calibri"/>
          <w:lang w:eastAsia="en-US"/>
        </w:rPr>
        <w:t>Špansko</w:t>
      </w:r>
      <w:proofErr w:type="spellEnd"/>
      <w:r w:rsidRPr="000824D3">
        <w:rPr>
          <w:rFonts w:eastAsia="Calibri"/>
          <w:lang w:eastAsia="en-US"/>
        </w:rPr>
        <w:t xml:space="preserve">. U Vrtić je upisano 677 djece u 29 odgojnih skupina od kojih je 10 skupina posebnih programa. Uz navedeno upisano je i 20 djece polaznika programa </w:t>
      </w:r>
      <w:proofErr w:type="spellStart"/>
      <w:r w:rsidRPr="000824D3">
        <w:rPr>
          <w:rFonts w:eastAsia="Calibri"/>
          <w:lang w:eastAsia="en-US"/>
        </w:rPr>
        <w:t>predškole</w:t>
      </w:r>
      <w:proofErr w:type="spellEnd"/>
      <w:r w:rsidRPr="000824D3">
        <w:rPr>
          <w:rFonts w:eastAsia="Calibri"/>
          <w:lang w:eastAsia="en-US"/>
        </w:rPr>
        <w:t xml:space="preserve"> u 1 odgojnoj skupini.</w:t>
      </w:r>
    </w:p>
    <w:p w14:paraId="50C99DAC" w14:textId="77777777" w:rsidR="000824D3" w:rsidRPr="000824D3" w:rsidRDefault="000824D3" w:rsidP="000824D3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61B2B190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 xml:space="preserve">4 odgojne skupine Programa ranog učenja engleskog jezika (koje djeluju u sva 3 objekta) obuhvaćaju 85 djece u dobi od tri godine do polaska u školu. Program je sadržajno prilagođen interesima djece, različitim stilovima učenja i mogućnostima pojedinog djeteta s naglaskom na situacijsko učenje, učenje kroz igru i TPR (Total </w:t>
      </w:r>
      <w:proofErr w:type="spellStart"/>
      <w:r w:rsidRPr="000824D3">
        <w:rPr>
          <w:rFonts w:eastAsia="Calibri"/>
          <w:lang w:eastAsia="en-US"/>
        </w:rPr>
        <w:t>Physical</w:t>
      </w:r>
      <w:proofErr w:type="spellEnd"/>
      <w:r w:rsidRPr="000824D3">
        <w:rPr>
          <w:rFonts w:eastAsia="Calibri"/>
          <w:lang w:eastAsia="en-US"/>
        </w:rPr>
        <w:t xml:space="preserve"> </w:t>
      </w:r>
      <w:proofErr w:type="spellStart"/>
      <w:r w:rsidRPr="000824D3">
        <w:rPr>
          <w:rFonts w:eastAsia="Calibri"/>
          <w:lang w:eastAsia="en-US"/>
        </w:rPr>
        <w:t>Response</w:t>
      </w:r>
      <w:proofErr w:type="spellEnd"/>
      <w:r w:rsidRPr="000824D3">
        <w:rPr>
          <w:rFonts w:eastAsia="Calibri"/>
          <w:lang w:eastAsia="en-US"/>
        </w:rPr>
        <w:t>) učenje/aktivnosti.</w:t>
      </w:r>
    </w:p>
    <w:p w14:paraId="1F52D89A" w14:textId="77777777" w:rsidR="000824D3" w:rsidRPr="000824D3" w:rsidRDefault="000824D3" w:rsidP="000824D3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484C4604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>1 odgojna skupina Programa ranog učenja njemačkog jezika (u objektu u D. Cesarića 4) obuhvaća 20 djece u dobi od tri godine do polaska u školu te na sličan način kao i Program ranog učenja engleskog jezika osobit naglasak stavlja na situacijsko učenje i učenje kroz igru.</w:t>
      </w:r>
    </w:p>
    <w:p w14:paraId="5EE29257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</w:p>
    <w:p w14:paraId="3514FBC2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 xml:space="preserve">2 odgojne skupine </w:t>
      </w:r>
      <w:proofErr w:type="spellStart"/>
      <w:r w:rsidRPr="000824D3">
        <w:rPr>
          <w:rFonts w:eastAsia="Calibri"/>
          <w:lang w:eastAsia="en-US"/>
        </w:rPr>
        <w:t>Montessori</w:t>
      </w:r>
      <w:proofErr w:type="spellEnd"/>
      <w:r w:rsidRPr="000824D3">
        <w:rPr>
          <w:rFonts w:eastAsia="Calibri"/>
          <w:lang w:eastAsia="en-US"/>
        </w:rPr>
        <w:t xml:space="preserve"> programa u objektu </w:t>
      </w:r>
      <w:proofErr w:type="spellStart"/>
      <w:r w:rsidRPr="000824D3">
        <w:rPr>
          <w:rFonts w:eastAsia="Calibri"/>
          <w:lang w:eastAsia="en-US"/>
        </w:rPr>
        <w:t>Dobriše</w:t>
      </w:r>
      <w:proofErr w:type="spellEnd"/>
      <w:r w:rsidRPr="000824D3">
        <w:rPr>
          <w:rFonts w:eastAsia="Calibri"/>
          <w:lang w:eastAsia="en-US"/>
        </w:rPr>
        <w:t xml:space="preserve"> Cesarića koje obuhvaćaju</w:t>
      </w:r>
    </w:p>
    <w:p w14:paraId="010B0764" w14:textId="77777777" w:rsidR="000824D3" w:rsidRPr="000824D3" w:rsidRDefault="000824D3" w:rsidP="00322288">
      <w:p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 xml:space="preserve">43 djece u dobi od tri godine do polaska u školu. </w:t>
      </w:r>
      <w:proofErr w:type="spellStart"/>
      <w:r w:rsidRPr="000824D3">
        <w:rPr>
          <w:rFonts w:eastAsia="Calibri"/>
          <w:lang w:eastAsia="en-US"/>
        </w:rPr>
        <w:t>Montessori</w:t>
      </w:r>
      <w:proofErr w:type="spellEnd"/>
      <w:r w:rsidRPr="000824D3">
        <w:rPr>
          <w:rFonts w:eastAsia="Calibri"/>
          <w:lang w:eastAsia="en-US"/>
        </w:rPr>
        <w:t xml:space="preserve"> program temelji se na</w:t>
      </w:r>
    </w:p>
    <w:p w14:paraId="6B33C1BF" w14:textId="424E60B3" w:rsidR="000824D3" w:rsidRPr="000824D3" w:rsidRDefault="000824D3" w:rsidP="00322288">
      <w:pPr>
        <w:spacing w:after="160" w:line="276" w:lineRule="auto"/>
        <w:contextualSpacing/>
        <w:jc w:val="both"/>
        <w:rPr>
          <w:rFonts w:eastAsia="Calibri"/>
          <w:lang w:eastAsia="en-US"/>
        </w:rPr>
      </w:pPr>
      <w:proofErr w:type="spellStart"/>
      <w:r w:rsidRPr="000824D3">
        <w:rPr>
          <w:rFonts w:eastAsia="Calibri"/>
          <w:lang w:eastAsia="en-US"/>
        </w:rPr>
        <w:t>montessori</w:t>
      </w:r>
      <w:proofErr w:type="spellEnd"/>
      <w:r w:rsidRPr="000824D3">
        <w:rPr>
          <w:rFonts w:eastAsia="Calibri"/>
          <w:lang w:eastAsia="en-US"/>
        </w:rPr>
        <w:t xml:space="preserve"> pedagogiji čiji je temeljni moto: „Pomozi mi da to učinim sam“ u kojem odgojitelj</w:t>
      </w:r>
      <w:r w:rsidR="00322288">
        <w:rPr>
          <w:rFonts w:eastAsia="Calibri"/>
          <w:lang w:eastAsia="en-US"/>
        </w:rPr>
        <w:t xml:space="preserve"> </w:t>
      </w:r>
      <w:r w:rsidRPr="000824D3">
        <w:rPr>
          <w:rFonts w:eastAsia="Calibri"/>
          <w:lang w:eastAsia="en-US"/>
        </w:rPr>
        <w:t>usmjerava dijete prema samostalnom rješenju postavljenog problema i to putem </w:t>
      </w:r>
      <w:proofErr w:type="spellStart"/>
      <w:r w:rsidRPr="000824D3">
        <w:rPr>
          <w:rFonts w:eastAsia="Calibri"/>
          <w:lang w:eastAsia="en-US"/>
        </w:rPr>
        <w:t>montessori</w:t>
      </w:r>
      <w:proofErr w:type="spellEnd"/>
      <w:r w:rsidR="00322288">
        <w:rPr>
          <w:rFonts w:eastAsia="Calibri"/>
          <w:lang w:eastAsia="en-US"/>
        </w:rPr>
        <w:t xml:space="preserve"> </w:t>
      </w:r>
      <w:r w:rsidRPr="000824D3">
        <w:rPr>
          <w:rFonts w:eastAsia="Calibri"/>
          <w:lang w:eastAsia="en-US"/>
        </w:rPr>
        <w:t>pribora.</w:t>
      </w:r>
    </w:p>
    <w:p w14:paraId="3B9CA6C9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</w:p>
    <w:p w14:paraId="03B7442A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 xml:space="preserve">2 odgojne skupine sportskog programa u objektu </w:t>
      </w:r>
      <w:proofErr w:type="spellStart"/>
      <w:r w:rsidRPr="000824D3">
        <w:rPr>
          <w:rFonts w:eastAsia="Calibri"/>
          <w:lang w:eastAsia="en-US"/>
        </w:rPr>
        <w:t>Dobriše</w:t>
      </w:r>
      <w:proofErr w:type="spellEnd"/>
      <w:r w:rsidRPr="000824D3">
        <w:rPr>
          <w:rFonts w:eastAsia="Calibri"/>
          <w:lang w:eastAsia="en-US"/>
        </w:rPr>
        <w:t xml:space="preserve"> Cesarića, koje obuhvaćaju 43 djece u dobi od tri do četiri godine.</w:t>
      </w:r>
    </w:p>
    <w:p w14:paraId="28BEBC40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</w:p>
    <w:p w14:paraId="3848B78C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>1 odgojna skupina Programa odgoja za okoliš i održivi razvoj djeluje u objektu A.T. Mimare 34, te obuhvaća 27 djece u dobi od 5 do 6 godina. Cilj programa jest razvijanje ekološke osjetljivosti i aktivnog odnosa djece i odraslih u neposrednom prirodnom i društvenom okruženju, očuvanje i njegovanje hrvatske tradicijske baštine, te promicanje zdravih stilova življenja.</w:t>
      </w:r>
    </w:p>
    <w:p w14:paraId="58B63699" w14:textId="77777777" w:rsidR="000824D3" w:rsidRPr="000824D3" w:rsidRDefault="000824D3" w:rsidP="000824D3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61596306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lastRenderedPageBreak/>
        <w:t xml:space="preserve">Uz navedeno u Vrtiću se odvijaju i kraći program </w:t>
      </w:r>
      <w:proofErr w:type="spellStart"/>
      <w:r w:rsidRPr="000824D3">
        <w:rPr>
          <w:rFonts w:eastAsia="Calibri"/>
          <w:lang w:eastAsia="en-US"/>
        </w:rPr>
        <w:t>predškole</w:t>
      </w:r>
      <w:proofErr w:type="spellEnd"/>
      <w:r w:rsidRPr="000824D3">
        <w:rPr>
          <w:rFonts w:eastAsia="Calibri"/>
          <w:lang w:eastAsia="en-US"/>
        </w:rPr>
        <w:t xml:space="preserve"> u 1 odgojnoj skupini (20 djece) za djecu koja su u godini pred polazak u školu, a nisu obuhvaćena redovnim programom, te program za rad s potencijalno darovitom djecom u 1 odgojnoj skupini (10 djece) za onu djecu koja pokazuju iznadprosječne opće sposobnosti u dobi od 5 do 7 godina.</w:t>
      </w:r>
    </w:p>
    <w:p w14:paraId="3D38B60C" w14:textId="77777777" w:rsidR="000824D3" w:rsidRPr="000824D3" w:rsidRDefault="000824D3" w:rsidP="000824D3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43ACAE2B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>Provedbu navedenih programa ostvaruju odgojitelji koji imaju potreban stupanj edukacije za voditelje, te se nastavljaju kontinuirano stručno usavršavati u pojedinačnom području.</w:t>
      </w:r>
    </w:p>
    <w:p w14:paraId="52A29038" w14:textId="77777777" w:rsidR="000824D3" w:rsidRPr="000824D3" w:rsidRDefault="000824D3" w:rsidP="000824D3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4183A410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>Odgojitelji u redovitom programu, kao i članovi razvojne službe i ravnatelj, također se kontinuirano stručno usavršavaju kako bi trajno pridonijeli kvaliteti provedbe programa koji je u skladu s Nacionalnim kurikulumom za rani i predškolski odgoj i obrazovanje, te na taj način pridonijeli što uspješnijem zadovoljenju potreba i interesa djece i roditelja.</w:t>
      </w:r>
    </w:p>
    <w:p w14:paraId="7239CCFB" w14:textId="77777777" w:rsidR="000824D3" w:rsidRPr="000824D3" w:rsidRDefault="000824D3" w:rsidP="000824D3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2E79AADA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 xml:space="preserve">Velik broj polaznika Dječjeg vrtića Malešnica, od samog njegovog osnutka, čine i djeca s različitim teškoćama koja su integrirana unutar primarnog 10-satnog programa. Prihvaćanje različitosti te promišljanje o različitim oblicima integracije ujedno je i vrijednost Vrtića. Primjereni oblik odgojno-obrazovnog rada za navedenu skupinu djece, osim dodatnog stručnog usavršavanja, zahtjeva i trajnu stručnu podršku članova stručnog tima kojeg čine 2 pedagoga, psiholog, edukacijski </w:t>
      </w:r>
      <w:proofErr w:type="spellStart"/>
      <w:r w:rsidRPr="000824D3">
        <w:rPr>
          <w:rFonts w:eastAsia="Calibri"/>
          <w:lang w:eastAsia="en-US"/>
        </w:rPr>
        <w:t>rehabilitator</w:t>
      </w:r>
      <w:proofErr w:type="spellEnd"/>
      <w:r w:rsidRPr="000824D3">
        <w:rPr>
          <w:rFonts w:eastAsia="Calibri"/>
          <w:lang w:eastAsia="en-US"/>
        </w:rPr>
        <w:t xml:space="preserve">, te zdravstveni voditelj, suradnju sa stručnjacima iz relevantnih ustanova, dostupnost trećih odgojitelja te pomoćnih radnika za pomoć, njegu i skrb u skupinama te otvorenu suradnju s roditeljima. </w:t>
      </w:r>
    </w:p>
    <w:p w14:paraId="0C9C35CE" w14:textId="77777777" w:rsidR="000824D3" w:rsidRPr="000824D3" w:rsidRDefault="000824D3" w:rsidP="000824D3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5FC8D3AF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>Dječji vrtić Malešnica“ pridaje posebnu pažnju njegovanju partnerskih odnosa s roditeljima. Promišljanje o unapređenju suradnje s roditeljima kontinuirana je bitna zadaća Godišnjeg plana i programa rada. Dječji vrtić „Malešnica“, osim što nastoji i zadovoljiti potrebe i interes roditelja, također pruža i podršku u njihovom roditeljstvu putem različitih stručnih sastanaka i radionica. Posljednjih nekoliko godina u DV „Malešnica“ održavaju se ciklusi radionica „Rastimo zajedno“ koje provode čak dva educirana tima voditelja (članovi stručnog tima i odgojitelji) kako bi se omogućio što veći broj polaznika.</w:t>
      </w:r>
    </w:p>
    <w:p w14:paraId="366DD517" w14:textId="77777777" w:rsidR="000824D3" w:rsidRPr="000824D3" w:rsidRDefault="000824D3" w:rsidP="000824D3">
      <w:pPr>
        <w:spacing w:after="16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2E949824" w14:textId="77777777" w:rsidR="000824D3" w:rsidRPr="000824D3" w:rsidRDefault="000824D3" w:rsidP="000824D3">
      <w:pPr>
        <w:spacing w:after="16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0824D3">
        <w:rPr>
          <w:rFonts w:eastAsia="Calibri"/>
          <w:lang w:eastAsia="en-US"/>
        </w:rPr>
        <w:t xml:space="preserve">Ovim financijskim planom predvidjeli smo ulaganje sredstava u obogaćivanje programa novom didaktikom, stručnom literaturom, potrošnim materijalom te daljnjim stručnim usavršavanjem djelatnika s ciljem unapređenjem kvalitete odgojno-obrazovnih programa, posebice u radu s djecom s teškoćama, programa ranog učenja engleskog jezika, programa odgoja za okoliš i održivi razvoj, kraćeg programa rada s potencijalno darovitom djecom te programa </w:t>
      </w:r>
      <w:proofErr w:type="spellStart"/>
      <w:r w:rsidRPr="000824D3">
        <w:rPr>
          <w:rFonts w:eastAsia="Calibri"/>
          <w:lang w:eastAsia="en-US"/>
        </w:rPr>
        <w:t>predškole</w:t>
      </w:r>
      <w:proofErr w:type="spellEnd"/>
      <w:r w:rsidRPr="000824D3">
        <w:rPr>
          <w:rFonts w:eastAsia="Calibri"/>
          <w:lang w:eastAsia="en-US"/>
        </w:rPr>
        <w:t xml:space="preserve">. </w:t>
      </w:r>
    </w:p>
    <w:p w14:paraId="22186BD5" w14:textId="6B07409C" w:rsidR="000824D3" w:rsidRPr="006D62AB" w:rsidRDefault="000824D3" w:rsidP="000824D3">
      <w:pPr>
        <w:pStyle w:val="Odlomakpopisa"/>
        <w:keepNext/>
        <w:numPr>
          <w:ilvl w:val="0"/>
          <w:numId w:val="10"/>
        </w:numPr>
        <w:jc w:val="both"/>
        <w:outlineLvl w:val="0"/>
        <w:rPr>
          <w:b/>
          <w:bCs/>
          <w:sz w:val="22"/>
          <w:szCs w:val="22"/>
        </w:rPr>
      </w:pPr>
      <w:r>
        <w:lastRenderedPageBreak/>
        <w:t xml:space="preserve"> </w:t>
      </w:r>
      <w:r w:rsidRPr="006D62AB">
        <w:rPr>
          <w:b/>
        </w:rPr>
        <w:t>Obrazloženje općeg dijela Rebalansa financijskog plana</w:t>
      </w:r>
      <w:r w:rsidR="00D373EA" w:rsidRPr="006D62AB">
        <w:rPr>
          <w:b/>
        </w:rPr>
        <w:t xml:space="preserve"> </w:t>
      </w:r>
    </w:p>
    <w:p w14:paraId="0CDD55D5" w14:textId="3CFAC416" w:rsidR="00D373EA" w:rsidRPr="006D62AB" w:rsidRDefault="00DF536E" w:rsidP="00D373EA">
      <w:pPr>
        <w:pStyle w:val="Odlomakpopisa"/>
        <w:keepNext/>
        <w:jc w:val="both"/>
        <w:outlineLvl w:val="0"/>
        <w:rPr>
          <w:b/>
        </w:rPr>
      </w:pPr>
      <w:r w:rsidRPr="006D62AB">
        <w:rPr>
          <w:b/>
        </w:rPr>
        <w:t xml:space="preserve"> </w:t>
      </w:r>
      <w:r w:rsidR="000824D3" w:rsidRPr="006D62AB">
        <w:rPr>
          <w:b/>
        </w:rPr>
        <w:t xml:space="preserve">      Planiranje prihoda i rashoda</w:t>
      </w:r>
    </w:p>
    <w:p w14:paraId="5257BCF0" w14:textId="77777777" w:rsidR="00D373EA" w:rsidRPr="006D62AB" w:rsidRDefault="00D373EA" w:rsidP="00D373EA">
      <w:pPr>
        <w:pStyle w:val="Odlomakpopisa"/>
        <w:keepNext/>
        <w:jc w:val="both"/>
        <w:outlineLvl w:val="0"/>
        <w:rPr>
          <w:b/>
        </w:rPr>
      </w:pPr>
    </w:p>
    <w:p w14:paraId="5BA5BA7A" w14:textId="3835DC6E" w:rsidR="00D373EA" w:rsidRDefault="00D373EA" w:rsidP="00D373EA">
      <w:pPr>
        <w:pStyle w:val="Odlomakpopisa"/>
        <w:keepNext/>
        <w:jc w:val="both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Rebalans financijskog plana Dječjeg vrtića Malešnica za 2024. godinu napravljen je prema        uputama koje smo dobili od Gradskog ureda za obrazovanje, sport i mlade dana 10.05.2024.</w:t>
      </w:r>
    </w:p>
    <w:p w14:paraId="292FA74E" w14:textId="243228D0" w:rsidR="00DF536E" w:rsidRDefault="00DF536E" w:rsidP="000824D3">
      <w:pPr>
        <w:keepNext/>
        <w:jc w:val="both"/>
        <w:outlineLvl w:val="0"/>
        <w:rPr>
          <w:bCs/>
          <w:sz w:val="22"/>
          <w:szCs w:val="22"/>
        </w:rPr>
      </w:pPr>
    </w:p>
    <w:p w14:paraId="4CB3463F" w14:textId="77777777" w:rsidR="00DF536E" w:rsidRDefault="00DF536E" w:rsidP="00DF536E">
      <w:pPr>
        <w:shd w:val="clear" w:color="auto" w:fill="FFFFFF"/>
        <w:ind w:left="360"/>
        <w:jc w:val="both"/>
      </w:pPr>
      <w:r>
        <w:t>Prihod Grada Zagreba čine materijalni i financijski rashodi te rashodi za nabavu proizvedene dugotrajne imovine i dodatna ulaganja u nefinancijsku imovinu (izvor 1.1.1)</w:t>
      </w:r>
    </w:p>
    <w:p w14:paraId="149ABC07" w14:textId="77777777" w:rsidR="00DF536E" w:rsidRDefault="00DF536E" w:rsidP="00DF536E">
      <w:pPr>
        <w:shd w:val="clear" w:color="auto" w:fill="FFFFFF"/>
        <w:ind w:left="360"/>
        <w:jc w:val="both"/>
      </w:pPr>
      <w:r>
        <w:t>Sukladno uputama Gradskog ureda za obrazovanje, sport i mlade izmijenjeno je 5 stavaka i to kako slijedi:</w:t>
      </w:r>
    </w:p>
    <w:tbl>
      <w:tblPr>
        <w:tblStyle w:val="Reetkatablic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132"/>
        <w:gridCol w:w="1842"/>
        <w:gridCol w:w="1418"/>
        <w:gridCol w:w="1553"/>
      </w:tblGrid>
      <w:tr w:rsidR="00DF536E" w:rsidRPr="00676B80" w14:paraId="2A9E1C6A" w14:textId="77777777" w:rsidTr="00691D4C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ADCF8C9" w14:textId="77777777" w:rsidR="00DF536E" w:rsidRPr="00676B80" w:rsidRDefault="00DF536E" w:rsidP="00691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Konto prihodi</w:t>
            </w: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4A411115" w14:textId="77777777" w:rsidR="00DF536E" w:rsidRPr="00676B80" w:rsidRDefault="00DF536E" w:rsidP="00691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393935" w14:textId="77777777" w:rsidR="00DF536E" w:rsidRPr="00E40DE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b/>
                <w:bCs/>
                <w:sz w:val="20"/>
                <w:szCs w:val="20"/>
              </w:rPr>
              <w:t>Planirano 2024.(</w:t>
            </w:r>
            <w:proofErr w:type="spellStart"/>
            <w:r w:rsidRPr="006C6215">
              <w:rPr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7547347" w14:textId="77777777" w:rsidR="00DF536E" w:rsidRPr="007C6ACD" w:rsidRDefault="00DF536E" w:rsidP="00691D4C">
            <w:pPr>
              <w:ind w:left="36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I.Izmjena</w:t>
            </w:r>
            <w:proofErr w:type="spellEnd"/>
            <w:r>
              <w:rPr>
                <w:b/>
                <w:sz w:val="20"/>
                <w:szCs w:val="20"/>
              </w:rPr>
              <w:t xml:space="preserve"> 2024. (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5DD76081" w14:textId="77777777" w:rsidR="00DF536E" w:rsidRPr="00676B80" w:rsidRDefault="00DF536E" w:rsidP="00691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 plan 2024.(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DF536E" w:rsidRPr="00676B80" w14:paraId="4B386FF4" w14:textId="77777777" w:rsidTr="00DF536E">
        <w:trPr>
          <w:trHeight w:val="983"/>
          <w:jc w:val="center"/>
        </w:trPr>
        <w:tc>
          <w:tcPr>
            <w:tcW w:w="1555" w:type="dxa"/>
          </w:tcPr>
          <w:p w14:paraId="0EB4E966" w14:textId="77777777" w:rsidR="00DF536E" w:rsidRPr="00676B80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6711</w:t>
            </w:r>
          </w:p>
        </w:tc>
        <w:tc>
          <w:tcPr>
            <w:tcW w:w="2132" w:type="dxa"/>
          </w:tcPr>
          <w:p w14:paraId="4D6AAE31" w14:textId="14AD99F6" w:rsidR="00DF536E" w:rsidRPr="00676B80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iz nadležnog pr</w:t>
            </w:r>
            <w:r w:rsidR="0047576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računa za financiranje rashoda poslovanja</w:t>
            </w:r>
          </w:p>
        </w:tc>
        <w:tc>
          <w:tcPr>
            <w:tcW w:w="1842" w:type="dxa"/>
          </w:tcPr>
          <w:p w14:paraId="10A97A3A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  <w:p w14:paraId="50C2B02D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  <w:p w14:paraId="57ED9586" w14:textId="77777777" w:rsidR="00DF536E" w:rsidRPr="00676B80" w:rsidRDefault="00DF536E" w:rsidP="00691D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2.966.100,00</w:t>
            </w:r>
          </w:p>
        </w:tc>
        <w:tc>
          <w:tcPr>
            <w:tcW w:w="1418" w:type="dxa"/>
          </w:tcPr>
          <w:p w14:paraId="508E1417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75A58B19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6AD628A1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349.400,00</w:t>
            </w:r>
          </w:p>
        </w:tc>
        <w:tc>
          <w:tcPr>
            <w:tcW w:w="1553" w:type="dxa"/>
          </w:tcPr>
          <w:p w14:paraId="34E18DB8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4C068E9B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3299A414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3.315.500,00</w:t>
            </w:r>
          </w:p>
        </w:tc>
      </w:tr>
      <w:tr w:rsidR="00DF536E" w:rsidRPr="00676B80" w14:paraId="0B3AB5E4" w14:textId="77777777" w:rsidTr="00691D4C">
        <w:trPr>
          <w:trHeight w:val="998"/>
          <w:jc w:val="center"/>
        </w:trPr>
        <w:tc>
          <w:tcPr>
            <w:tcW w:w="1555" w:type="dxa"/>
          </w:tcPr>
          <w:p w14:paraId="4F2BB191" w14:textId="77777777" w:rsidR="00DF536E" w:rsidRPr="00676B80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6712</w:t>
            </w:r>
          </w:p>
        </w:tc>
        <w:tc>
          <w:tcPr>
            <w:tcW w:w="2132" w:type="dxa"/>
          </w:tcPr>
          <w:p w14:paraId="5A47DDEB" w14:textId="77777777" w:rsidR="00DF536E" w:rsidRPr="00676B80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iz nadležnog proračuna za financiranje rashoda za nabavu nefinancijske imovine</w:t>
            </w:r>
          </w:p>
        </w:tc>
        <w:tc>
          <w:tcPr>
            <w:tcW w:w="1842" w:type="dxa"/>
          </w:tcPr>
          <w:p w14:paraId="12195CD6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  <w:p w14:paraId="720B36C3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  <w:p w14:paraId="3340B972" w14:textId="77777777" w:rsidR="00DF536E" w:rsidRPr="00676B80" w:rsidRDefault="00DF536E" w:rsidP="00691D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15.000,00</w:t>
            </w:r>
          </w:p>
        </w:tc>
        <w:tc>
          <w:tcPr>
            <w:tcW w:w="1418" w:type="dxa"/>
          </w:tcPr>
          <w:p w14:paraId="551725C0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741020B2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29C346B9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</w:tcPr>
          <w:p w14:paraId="437CFD00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2D02C204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5DD9E533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15.000,00</w:t>
            </w:r>
          </w:p>
        </w:tc>
      </w:tr>
      <w:tr w:rsidR="00DF536E" w:rsidRPr="00676B80" w14:paraId="2DE9E8D8" w14:textId="77777777" w:rsidTr="00691D4C">
        <w:trPr>
          <w:trHeight w:val="1175"/>
          <w:jc w:val="center"/>
        </w:trPr>
        <w:tc>
          <w:tcPr>
            <w:tcW w:w="1555" w:type="dxa"/>
          </w:tcPr>
          <w:p w14:paraId="66608F91" w14:textId="77777777" w:rsidR="00DF536E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</w:t>
            </w:r>
          </w:p>
        </w:tc>
        <w:tc>
          <w:tcPr>
            <w:tcW w:w="2132" w:type="dxa"/>
          </w:tcPr>
          <w:p w14:paraId="2170A02B" w14:textId="77777777" w:rsidR="00DF536E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iz nadležnog proračuna za financiranje izdataka za financijsku imovinu i otplatu zajmova</w:t>
            </w:r>
          </w:p>
        </w:tc>
        <w:tc>
          <w:tcPr>
            <w:tcW w:w="1842" w:type="dxa"/>
          </w:tcPr>
          <w:p w14:paraId="78BD5A13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  <w:p w14:paraId="13357D8C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  <w:p w14:paraId="061E140B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4.400,00</w:t>
            </w:r>
          </w:p>
        </w:tc>
        <w:tc>
          <w:tcPr>
            <w:tcW w:w="1418" w:type="dxa"/>
          </w:tcPr>
          <w:p w14:paraId="4AF3959B" w14:textId="77777777" w:rsidR="00DF536E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7DBF2A34" w14:textId="77777777" w:rsidR="00DF536E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29C3175C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</w:tcPr>
          <w:p w14:paraId="3C63F1AC" w14:textId="77777777" w:rsidR="00DF536E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613B37BD" w14:textId="77777777" w:rsidR="00DF536E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37D628D9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4.400,00</w:t>
            </w:r>
          </w:p>
        </w:tc>
      </w:tr>
      <w:tr w:rsidR="00DF536E" w:rsidRPr="00676B80" w14:paraId="5003085D" w14:textId="77777777" w:rsidTr="00DF536E">
        <w:trPr>
          <w:trHeight w:val="1059"/>
          <w:jc w:val="center"/>
        </w:trPr>
        <w:tc>
          <w:tcPr>
            <w:tcW w:w="1555" w:type="dxa"/>
          </w:tcPr>
          <w:p w14:paraId="01968269" w14:textId="77777777" w:rsidR="00DF536E" w:rsidRDefault="00DF536E" w:rsidP="00691D4C">
            <w:pPr>
              <w:rPr>
                <w:sz w:val="20"/>
                <w:szCs w:val="20"/>
              </w:rPr>
            </w:pPr>
          </w:p>
          <w:p w14:paraId="0615A4C1" w14:textId="77777777" w:rsidR="00DF536E" w:rsidRDefault="00DF536E" w:rsidP="00691D4C">
            <w:pPr>
              <w:rPr>
                <w:sz w:val="20"/>
                <w:szCs w:val="20"/>
              </w:rPr>
            </w:pPr>
          </w:p>
          <w:p w14:paraId="075E32D8" w14:textId="77777777" w:rsidR="00DF536E" w:rsidRDefault="00DF536E" w:rsidP="00691D4C">
            <w:pPr>
              <w:rPr>
                <w:sz w:val="20"/>
                <w:szCs w:val="20"/>
              </w:rPr>
            </w:pPr>
          </w:p>
          <w:p w14:paraId="43D14651" w14:textId="77777777" w:rsidR="00DF536E" w:rsidRDefault="00DF536E" w:rsidP="00691D4C">
            <w:pPr>
              <w:rPr>
                <w:sz w:val="20"/>
                <w:szCs w:val="20"/>
              </w:rPr>
            </w:pPr>
          </w:p>
          <w:p w14:paraId="4E8374B0" w14:textId="77777777" w:rsidR="00DF536E" w:rsidRDefault="00DF536E" w:rsidP="00691D4C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24205922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</w:p>
          <w:p w14:paraId="080834FD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</w:p>
          <w:p w14:paraId="3DE573E6" w14:textId="77777777" w:rsidR="00DF536E" w:rsidRPr="006C6215" w:rsidRDefault="00DF536E" w:rsidP="00691D4C">
            <w:pPr>
              <w:rPr>
                <w:b/>
                <w:sz w:val="20"/>
                <w:szCs w:val="20"/>
              </w:rPr>
            </w:pPr>
            <w:r w:rsidRPr="006C6215">
              <w:rPr>
                <w:b/>
                <w:sz w:val="20"/>
                <w:szCs w:val="20"/>
              </w:rPr>
              <w:t>Ukupno promjene:</w:t>
            </w:r>
          </w:p>
        </w:tc>
        <w:tc>
          <w:tcPr>
            <w:tcW w:w="1842" w:type="dxa"/>
          </w:tcPr>
          <w:p w14:paraId="269C1BEB" w14:textId="77777777" w:rsidR="00DF536E" w:rsidRDefault="00DF536E" w:rsidP="00691D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E7C649" w14:textId="77777777" w:rsidR="00DF536E" w:rsidRDefault="00DF536E" w:rsidP="00691D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AEB609" w14:textId="77777777" w:rsidR="00DF536E" w:rsidRPr="006C6215" w:rsidRDefault="00DF536E" w:rsidP="00691D4C">
            <w:pPr>
              <w:jc w:val="center"/>
              <w:rPr>
                <w:b/>
                <w:bCs/>
                <w:sz w:val="20"/>
                <w:szCs w:val="20"/>
              </w:rPr>
            </w:pPr>
            <w:r w:rsidRPr="006C6215">
              <w:rPr>
                <w:b/>
                <w:bCs/>
                <w:sz w:val="20"/>
                <w:szCs w:val="20"/>
              </w:rPr>
              <w:t>2.985.500,00</w:t>
            </w:r>
          </w:p>
        </w:tc>
        <w:tc>
          <w:tcPr>
            <w:tcW w:w="1418" w:type="dxa"/>
          </w:tcPr>
          <w:p w14:paraId="7C8A5719" w14:textId="77777777" w:rsidR="00DF536E" w:rsidRDefault="00DF536E" w:rsidP="00691D4C">
            <w:pPr>
              <w:jc w:val="center"/>
              <w:rPr>
                <w:b/>
                <w:sz w:val="20"/>
                <w:szCs w:val="20"/>
              </w:rPr>
            </w:pPr>
          </w:p>
          <w:p w14:paraId="623C667F" w14:textId="77777777" w:rsidR="00DF536E" w:rsidRDefault="00DF536E" w:rsidP="00691D4C">
            <w:pPr>
              <w:jc w:val="center"/>
              <w:rPr>
                <w:b/>
                <w:sz w:val="20"/>
                <w:szCs w:val="20"/>
              </w:rPr>
            </w:pPr>
          </w:p>
          <w:p w14:paraId="4234FF43" w14:textId="77777777" w:rsidR="00DF536E" w:rsidRDefault="00DF536E" w:rsidP="00691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349.400,00</w:t>
            </w:r>
          </w:p>
        </w:tc>
        <w:tc>
          <w:tcPr>
            <w:tcW w:w="1553" w:type="dxa"/>
          </w:tcPr>
          <w:p w14:paraId="0631811D" w14:textId="77777777" w:rsidR="00DF536E" w:rsidRDefault="00DF536E" w:rsidP="00691D4C">
            <w:pPr>
              <w:jc w:val="center"/>
              <w:rPr>
                <w:b/>
                <w:sz w:val="20"/>
                <w:szCs w:val="20"/>
              </w:rPr>
            </w:pPr>
          </w:p>
          <w:p w14:paraId="3432EBDC" w14:textId="77777777" w:rsidR="00DF536E" w:rsidRDefault="00DF536E" w:rsidP="00691D4C">
            <w:pPr>
              <w:jc w:val="center"/>
              <w:rPr>
                <w:b/>
                <w:sz w:val="20"/>
                <w:szCs w:val="20"/>
              </w:rPr>
            </w:pPr>
          </w:p>
          <w:p w14:paraId="208F24D9" w14:textId="77777777" w:rsidR="00DF536E" w:rsidRDefault="00DF536E" w:rsidP="00691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3.334.900,00</w:t>
            </w:r>
          </w:p>
          <w:p w14:paraId="2E856F13" w14:textId="77777777" w:rsidR="00DF536E" w:rsidRDefault="00DF536E" w:rsidP="00691D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536E" w:rsidRPr="00676B80" w14:paraId="77FBEAC7" w14:textId="77777777" w:rsidTr="00AB47AC">
        <w:trPr>
          <w:trHeight w:val="735"/>
          <w:jc w:val="center"/>
        </w:trPr>
        <w:tc>
          <w:tcPr>
            <w:tcW w:w="1555" w:type="dxa"/>
          </w:tcPr>
          <w:p w14:paraId="1F64B72C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</w:p>
          <w:p w14:paraId="75D3CF39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</w:p>
          <w:p w14:paraId="59C1BF68" w14:textId="77777777" w:rsidR="00DF536E" w:rsidRPr="007F13FF" w:rsidRDefault="00DF536E" w:rsidP="00691D4C">
            <w:pPr>
              <w:rPr>
                <w:b/>
                <w:sz w:val="20"/>
                <w:szCs w:val="20"/>
              </w:rPr>
            </w:pPr>
            <w:r w:rsidRPr="007F13FF">
              <w:rPr>
                <w:b/>
                <w:sz w:val="20"/>
                <w:szCs w:val="20"/>
              </w:rPr>
              <w:t>Konto rashodi</w:t>
            </w:r>
          </w:p>
        </w:tc>
        <w:tc>
          <w:tcPr>
            <w:tcW w:w="2132" w:type="dxa"/>
          </w:tcPr>
          <w:p w14:paraId="78D8E2CD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</w:p>
          <w:p w14:paraId="3381D380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</w:p>
          <w:p w14:paraId="169BA740" w14:textId="77777777" w:rsidR="00DF536E" w:rsidRPr="007F13FF" w:rsidRDefault="00DF536E" w:rsidP="00691D4C">
            <w:pPr>
              <w:rPr>
                <w:b/>
                <w:sz w:val="20"/>
                <w:szCs w:val="20"/>
              </w:rPr>
            </w:pPr>
            <w:r w:rsidRPr="007F13FF"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1842" w:type="dxa"/>
          </w:tcPr>
          <w:p w14:paraId="6C6BFC3E" w14:textId="77777777" w:rsidR="00DF536E" w:rsidRDefault="00DF536E" w:rsidP="00691D4C">
            <w:pPr>
              <w:rPr>
                <w:b/>
                <w:bCs/>
                <w:sz w:val="20"/>
                <w:szCs w:val="20"/>
              </w:rPr>
            </w:pPr>
          </w:p>
          <w:p w14:paraId="05B8C6FF" w14:textId="77777777" w:rsidR="00DF536E" w:rsidRDefault="00DF536E" w:rsidP="00691D4C">
            <w:pPr>
              <w:rPr>
                <w:b/>
                <w:bCs/>
                <w:sz w:val="20"/>
                <w:szCs w:val="20"/>
              </w:rPr>
            </w:pPr>
          </w:p>
          <w:p w14:paraId="1CB6CA7A" w14:textId="77777777" w:rsidR="00DF536E" w:rsidRDefault="00DF536E" w:rsidP="00691D4C">
            <w:pPr>
              <w:rPr>
                <w:bCs/>
                <w:sz w:val="20"/>
                <w:szCs w:val="20"/>
              </w:rPr>
            </w:pPr>
            <w:r w:rsidRPr="006C6215">
              <w:rPr>
                <w:b/>
                <w:bCs/>
                <w:sz w:val="20"/>
                <w:szCs w:val="20"/>
              </w:rPr>
              <w:t xml:space="preserve">Planirano 2024. </w:t>
            </w:r>
            <w:r>
              <w:rPr>
                <w:bCs/>
                <w:sz w:val="20"/>
                <w:szCs w:val="20"/>
              </w:rPr>
              <w:t>(</w:t>
            </w:r>
            <w:proofErr w:type="spellStart"/>
            <w:r w:rsidRPr="006C6215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6C621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B8279BF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</w:p>
          <w:p w14:paraId="47855C8B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</w:p>
          <w:p w14:paraId="623C1743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.Izmjena 2024.(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14:paraId="36554C38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</w:p>
          <w:p w14:paraId="0159C2E2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</w:p>
          <w:p w14:paraId="6B9616F7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 plan 2024. (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DF536E" w:rsidRPr="00676B80" w14:paraId="59D13F82" w14:textId="77777777" w:rsidTr="00DF536E">
        <w:trPr>
          <w:trHeight w:val="907"/>
          <w:jc w:val="center"/>
        </w:trPr>
        <w:tc>
          <w:tcPr>
            <w:tcW w:w="1555" w:type="dxa"/>
          </w:tcPr>
          <w:p w14:paraId="166AD300" w14:textId="77777777" w:rsidR="00DF536E" w:rsidRPr="00676B80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32" w:type="dxa"/>
          </w:tcPr>
          <w:p w14:paraId="1B2D6079" w14:textId="77777777" w:rsidR="00DF536E" w:rsidRDefault="00DF536E" w:rsidP="00691D4C">
            <w:pPr>
              <w:rPr>
                <w:sz w:val="20"/>
                <w:szCs w:val="20"/>
              </w:rPr>
            </w:pPr>
          </w:p>
          <w:p w14:paraId="36DAC1A6" w14:textId="77777777" w:rsidR="00DF536E" w:rsidRDefault="00DF536E" w:rsidP="00691D4C">
            <w:pPr>
              <w:rPr>
                <w:sz w:val="20"/>
                <w:szCs w:val="20"/>
              </w:rPr>
            </w:pPr>
          </w:p>
          <w:p w14:paraId="0143BFEC" w14:textId="77777777" w:rsidR="00DF536E" w:rsidRPr="00676B80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zaposlene</w:t>
            </w:r>
          </w:p>
        </w:tc>
        <w:tc>
          <w:tcPr>
            <w:tcW w:w="1842" w:type="dxa"/>
          </w:tcPr>
          <w:p w14:paraId="1F266035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  <w:p w14:paraId="1E458FD3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  <w:p w14:paraId="6DAB43F7" w14:textId="77777777" w:rsidR="00DF536E" w:rsidRPr="00676B80" w:rsidRDefault="00DF536E" w:rsidP="00691D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2.409.000,00</w:t>
            </w:r>
          </w:p>
        </w:tc>
        <w:tc>
          <w:tcPr>
            <w:tcW w:w="1418" w:type="dxa"/>
          </w:tcPr>
          <w:p w14:paraId="5E5B46AA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6EB2C797" w14:textId="77777777" w:rsidR="00DF536E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5B9FD1E8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328.700,00</w:t>
            </w:r>
          </w:p>
        </w:tc>
        <w:tc>
          <w:tcPr>
            <w:tcW w:w="1553" w:type="dxa"/>
          </w:tcPr>
          <w:p w14:paraId="1D449A68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6BE45B8C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32990CE9" w14:textId="77777777" w:rsidR="00DF536E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2.737.700,00</w:t>
            </w:r>
          </w:p>
          <w:p w14:paraId="349114A5" w14:textId="77777777" w:rsidR="00DF536E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3CD1DB27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</w:tc>
      </w:tr>
      <w:tr w:rsidR="00DF536E" w:rsidRPr="00676B80" w14:paraId="700BE75B" w14:textId="77777777" w:rsidTr="00DF536E">
        <w:trPr>
          <w:trHeight w:val="598"/>
          <w:jc w:val="center"/>
        </w:trPr>
        <w:tc>
          <w:tcPr>
            <w:tcW w:w="1555" w:type="dxa"/>
          </w:tcPr>
          <w:p w14:paraId="4B7E3DFC" w14:textId="77777777" w:rsidR="00DF536E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32" w:type="dxa"/>
          </w:tcPr>
          <w:p w14:paraId="451CCBA2" w14:textId="77777777" w:rsidR="00DF536E" w:rsidRDefault="00DF536E" w:rsidP="00691D4C">
            <w:pPr>
              <w:rPr>
                <w:sz w:val="20"/>
                <w:szCs w:val="20"/>
              </w:rPr>
            </w:pPr>
          </w:p>
          <w:p w14:paraId="7CBCCC95" w14:textId="77777777" w:rsidR="00DF536E" w:rsidRPr="00676B80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rashodi</w:t>
            </w:r>
          </w:p>
        </w:tc>
        <w:tc>
          <w:tcPr>
            <w:tcW w:w="1842" w:type="dxa"/>
          </w:tcPr>
          <w:p w14:paraId="72015BF3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  <w:p w14:paraId="393161CE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554.700,00</w:t>
            </w:r>
          </w:p>
          <w:p w14:paraId="3681DE4C" w14:textId="77777777" w:rsidR="00DF536E" w:rsidRPr="00676B80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39E7DF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5B811CD1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20.700,00</w:t>
            </w:r>
          </w:p>
        </w:tc>
        <w:tc>
          <w:tcPr>
            <w:tcW w:w="1553" w:type="dxa"/>
          </w:tcPr>
          <w:p w14:paraId="033B70B8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1A6000D0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575.400,00</w:t>
            </w:r>
          </w:p>
        </w:tc>
      </w:tr>
      <w:tr w:rsidR="00DF536E" w:rsidRPr="00676B80" w14:paraId="3BCFC488" w14:textId="77777777" w:rsidTr="00691D4C">
        <w:trPr>
          <w:trHeight w:val="693"/>
          <w:jc w:val="center"/>
        </w:trPr>
        <w:tc>
          <w:tcPr>
            <w:tcW w:w="1555" w:type="dxa"/>
          </w:tcPr>
          <w:p w14:paraId="13B77CF5" w14:textId="77777777" w:rsidR="00DF536E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32" w:type="dxa"/>
          </w:tcPr>
          <w:p w14:paraId="01416FE4" w14:textId="77777777" w:rsidR="00DF536E" w:rsidRDefault="00DF536E" w:rsidP="00691D4C">
            <w:pPr>
              <w:rPr>
                <w:sz w:val="20"/>
                <w:szCs w:val="20"/>
              </w:rPr>
            </w:pPr>
          </w:p>
          <w:p w14:paraId="466E29BC" w14:textId="77777777" w:rsidR="00DF536E" w:rsidRPr="00676B80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Financijski rashodi</w:t>
            </w:r>
          </w:p>
        </w:tc>
        <w:tc>
          <w:tcPr>
            <w:tcW w:w="1842" w:type="dxa"/>
          </w:tcPr>
          <w:p w14:paraId="0B43FC13" w14:textId="77777777" w:rsidR="00DF536E" w:rsidRDefault="00DF536E" w:rsidP="00691D4C">
            <w:pPr>
              <w:rPr>
                <w:bCs/>
                <w:sz w:val="20"/>
                <w:szCs w:val="20"/>
              </w:rPr>
            </w:pPr>
          </w:p>
          <w:p w14:paraId="4A2A1D9F" w14:textId="77777777" w:rsidR="00DF536E" w:rsidRPr="00676B80" w:rsidRDefault="00DF536E" w:rsidP="00691D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2.400,00</w:t>
            </w:r>
          </w:p>
        </w:tc>
        <w:tc>
          <w:tcPr>
            <w:tcW w:w="1418" w:type="dxa"/>
          </w:tcPr>
          <w:p w14:paraId="4CBF49DB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61814261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36DC6BB0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</w:tcPr>
          <w:p w14:paraId="411C20B8" w14:textId="77777777" w:rsidR="00DF536E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6F200E41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2.400,00</w:t>
            </w:r>
          </w:p>
        </w:tc>
      </w:tr>
      <w:tr w:rsidR="00DF536E" w:rsidRPr="00676B80" w14:paraId="15B41186" w14:textId="77777777" w:rsidTr="00691D4C">
        <w:trPr>
          <w:trHeight w:val="693"/>
          <w:jc w:val="center"/>
        </w:trPr>
        <w:tc>
          <w:tcPr>
            <w:tcW w:w="1555" w:type="dxa"/>
          </w:tcPr>
          <w:p w14:paraId="2CB3650E" w14:textId="77777777" w:rsidR="00DF536E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32" w:type="dxa"/>
          </w:tcPr>
          <w:p w14:paraId="7938A725" w14:textId="77777777" w:rsidR="00DF536E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842" w:type="dxa"/>
          </w:tcPr>
          <w:p w14:paraId="0D712736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  <w:p w14:paraId="48FA0454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4.400,00</w:t>
            </w:r>
          </w:p>
        </w:tc>
        <w:tc>
          <w:tcPr>
            <w:tcW w:w="1418" w:type="dxa"/>
          </w:tcPr>
          <w:p w14:paraId="3A84EFD2" w14:textId="77777777" w:rsidR="00DF536E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18F114F2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</w:tcPr>
          <w:p w14:paraId="73BD5097" w14:textId="77777777" w:rsidR="00DF536E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40C9B867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4.400,00</w:t>
            </w:r>
          </w:p>
        </w:tc>
      </w:tr>
      <w:tr w:rsidR="00DF536E" w:rsidRPr="00676B80" w14:paraId="57FABD85" w14:textId="77777777" w:rsidTr="00DF536E">
        <w:trPr>
          <w:trHeight w:val="614"/>
          <w:jc w:val="center"/>
        </w:trPr>
        <w:tc>
          <w:tcPr>
            <w:tcW w:w="1555" w:type="dxa"/>
          </w:tcPr>
          <w:p w14:paraId="38110DCF" w14:textId="77777777" w:rsidR="00DF536E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32" w:type="dxa"/>
          </w:tcPr>
          <w:p w14:paraId="014B86A9" w14:textId="77777777" w:rsidR="00DF536E" w:rsidRDefault="00DF536E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842" w:type="dxa"/>
          </w:tcPr>
          <w:p w14:paraId="4979A74F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</w:p>
          <w:p w14:paraId="5B145817" w14:textId="77777777" w:rsidR="00DF536E" w:rsidRDefault="00DF536E" w:rsidP="00691D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15.000,00</w:t>
            </w:r>
          </w:p>
        </w:tc>
        <w:tc>
          <w:tcPr>
            <w:tcW w:w="1418" w:type="dxa"/>
          </w:tcPr>
          <w:p w14:paraId="36846038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0F6C1379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3" w:type="dxa"/>
          </w:tcPr>
          <w:p w14:paraId="4033B53D" w14:textId="77777777" w:rsidR="00DF536E" w:rsidRDefault="00DF536E" w:rsidP="00691D4C">
            <w:pPr>
              <w:jc w:val="center"/>
              <w:rPr>
                <w:sz w:val="20"/>
                <w:szCs w:val="20"/>
              </w:rPr>
            </w:pPr>
          </w:p>
          <w:p w14:paraId="1ABCCC6A" w14:textId="77777777" w:rsidR="00DF536E" w:rsidRPr="006C6215" w:rsidRDefault="00DF536E" w:rsidP="00691D4C">
            <w:pPr>
              <w:jc w:val="center"/>
              <w:rPr>
                <w:sz w:val="20"/>
                <w:szCs w:val="20"/>
              </w:rPr>
            </w:pPr>
            <w:r w:rsidRPr="006C6215">
              <w:rPr>
                <w:sz w:val="20"/>
                <w:szCs w:val="20"/>
              </w:rPr>
              <w:t>15.000,00</w:t>
            </w:r>
          </w:p>
        </w:tc>
      </w:tr>
      <w:tr w:rsidR="00DF536E" w:rsidRPr="00676B80" w14:paraId="533E1A16" w14:textId="77777777" w:rsidTr="00691D4C">
        <w:trPr>
          <w:trHeight w:val="693"/>
          <w:jc w:val="center"/>
        </w:trPr>
        <w:tc>
          <w:tcPr>
            <w:tcW w:w="1555" w:type="dxa"/>
          </w:tcPr>
          <w:p w14:paraId="49458E4D" w14:textId="77777777" w:rsidR="00DF536E" w:rsidRDefault="00DF536E" w:rsidP="00691D4C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0C710AE6" w14:textId="77777777" w:rsidR="00DF536E" w:rsidRDefault="00DF536E" w:rsidP="00691D4C">
            <w:pPr>
              <w:rPr>
                <w:b/>
                <w:sz w:val="20"/>
                <w:szCs w:val="20"/>
              </w:rPr>
            </w:pPr>
          </w:p>
          <w:p w14:paraId="67BBD4BF" w14:textId="77777777" w:rsidR="00DF536E" w:rsidRDefault="00DF536E" w:rsidP="00691D4C">
            <w:pPr>
              <w:rPr>
                <w:sz w:val="20"/>
                <w:szCs w:val="20"/>
              </w:rPr>
            </w:pPr>
            <w:r w:rsidRPr="006C6215">
              <w:rPr>
                <w:b/>
                <w:sz w:val="20"/>
                <w:szCs w:val="20"/>
              </w:rPr>
              <w:t>Ukupno promjene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14:paraId="2BDD9042" w14:textId="77777777" w:rsidR="00DF536E" w:rsidRDefault="00DF536E" w:rsidP="00691D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F40AE4" w14:textId="77777777" w:rsidR="00DF536E" w:rsidRPr="006C6215" w:rsidRDefault="00DF536E" w:rsidP="00691D4C">
            <w:pPr>
              <w:jc w:val="center"/>
              <w:rPr>
                <w:b/>
                <w:bCs/>
                <w:sz w:val="20"/>
                <w:szCs w:val="20"/>
              </w:rPr>
            </w:pPr>
            <w:r w:rsidRPr="006C6215">
              <w:rPr>
                <w:b/>
                <w:bCs/>
                <w:sz w:val="20"/>
                <w:szCs w:val="20"/>
              </w:rPr>
              <w:t>2.985.500,00</w:t>
            </w:r>
          </w:p>
        </w:tc>
        <w:tc>
          <w:tcPr>
            <w:tcW w:w="1418" w:type="dxa"/>
          </w:tcPr>
          <w:p w14:paraId="4652C1A4" w14:textId="77777777" w:rsidR="00DF536E" w:rsidRDefault="00DF536E" w:rsidP="00691D4C">
            <w:pPr>
              <w:jc w:val="center"/>
              <w:rPr>
                <w:b/>
                <w:sz w:val="20"/>
                <w:szCs w:val="20"/>
              </w:rPr>
            </w:pPr>
          </w:p>
          <w:p w14:paraId="6FDB914F" w14:textId="77777777" w:rsidR="00DF536E" w:rsidRDefault="00DF536E" w:rsidP="00691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349.400,00</w:t>
            </w:r>
          </w:p>
        </w:tc>
        <w:tc>
          <w:tcPr>
            <w:tcW w:w="1553" w:type="dxa"/>
          </w:tcPr>
          <w:p w14:paraId="556270A5" w14:textId="77777777" w:rsidR="00DF536E" w:rsidRDefault="00DF536E" w:rsidP="00691D4C">
            <w:pPr>
              <w:jc w:val="center"/>
              <w:rPr>
                <w:b/>
                <w:sz w:val="20"/>
                <w:szCs w:val="20"/>
              </w:rPr>
            </w:pPr>
          </w:p>
          <w:p w14:paraId="3C8847FA" w14:textId="77777777" w:rsidR="00DF536E" w:rsidRDefault="00DF536E" w:rsidP="00691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3.334.900,00</w:t>
            </w:r>
          </w:p>
        </w:tc>
      </w:tr>
    </w:tbl>
    <w:p w14:paraId="705459DC" w14:textId="77777777" w:rsidR="00DF536E" w:rsidRDefault="00DF536E" w:rsidP="00DF536E">
      <w:pPr>
        <w:shd w:val="clear" w:color="auto" w:fill="FFFFFF"/>
        <w:ind w:firstLine="720"/>
        <w:jc w:val="both"/>
      </w:pPr>
    </w:p>
    <w:p w14:paraId="79DB0462" w14:textId="77777777" w:rsidR="00DF536E" w:rsidRDefault="00DF536E" w:rsidP="00DF536E">
      <w:pPr>
        <w:shd w:val="clear" w:color="auto" w:fill="FFFFFF"/>
        <w:jc w:val="both"/>
      </w:pPr>
      <w:r>
        <w:lastRenderedPageBreak/>
        <w:t xml:space="preserve">Sredstva za plaće i ostale rashode za zaposlene planirana su temeljem odredaba Kolektivnog ugovora za zaposlene u predškolskim ustanovama Grada Zagreba i </w:t>
      </w:r>
      <w:proofErr w:type="spellStart"/>
      <w:r>
        <w:t>I</w:t>
      </w:r>
      <w:proofErr w:type="spellEnd"/>
      <w:r>
        <w:t xml:space="preserve"> .i II dodatka istog ugovora.</w:t>
      </w:r>
    </w:p>
    <w:p w14:paraId="62440A1A" w14:textId="592D753F" w:rsidR="00DF536E" w:rsidRDefault="00DF536E" w:rsidP="00DF536E">
      <w:pPr>
        <w:shd w:val="clear" w:color="auto" w:fill="FFFFFF"/>
        <w:jc w:val="both"/>
      </w:pPr>
      <w:r>
        <w:t>Planirano je i povećanje osnovice za plaću od 01.01.2024., kao i povećanje ostalih materijalnih prava radnika (boži</w:t>
      </w:r>
      <w:r w:rsidR="00505557">
        <w:t>ć</w:t>
      </w:r>
      <w:r>
        <w:t xml:space="preserve">nica, regres, dar za dijete i dar u naravi) </w:t>
      </w:r>
    </w:p>
    <w:p w14:paraId="71885BF3" w14:textId="77777777" w:rsidR="00DF536E" w:rsidRDefault="00DF536E" w:rsidP="00DF536E">
      <w:pPr>
        <w:shd w:val="clear" w:color="auto" w:fill="FFFFFF"/>
        <w:jc w:val="both"/>
      </w:pPr>
    </w:p>
    <w:p w14:paraId="173C785C" w14:textId="77777777" w:rsidR="00DF536E" w:rsidRDefault="00DF536E" w:rsidP="00DF536E">
      <w:pPr>
        <w:shd w:val="clear" w:color="auto" w:fill="FFFFFF"/>
        <w:jc w:val="both"/>
      </w:pPr>
      <w:r>
        <w:t>Povećanje planiranih prihoda, rashoda u okviru izvora 1.1.1 rezultat je:</w:t>
      </w:r>
    </w:p>
    <w:p w14:paraId="05E2174D" w14:textId="77777777" w:rsidR="00DF536E" w:rsidRDefault="00DF536E" w:rsidP="00DF536E">
      <w:pPr>
        <w:shd w:val="clear" w:color="auto" w:fill="FFFFFF"/>
        <w:jc w:val="both"/>
      </w:pPr>
    </w:p>
    <w:p w14:paraId="4DA48916" w14:textId="60C406FB" w:rsidR="00DF536E" w:rsidRDefault="00DF536E" w:rsidP="00DF536E">
      <w:pPr>
        <w:shd w:val="clear" w:color="auto" w:fill="FFFFFF"/>
        <w:jc w:val="both"/>
      </w:pPr>
      <w:r>
        <w:t>-povećane osnovice za obračun plaće i to za razdoblje od 01.01.-30.06.2024. osnovica iznosila 6</w:t>
      </w:r>
      <w:r w:rsidR="007A4A18">
        <w:t>88,93</w:t>
      </w:r>
      <w:r>
        <w:t xml:space="preserve"> Eura bruto iznosa, te za razdoblje 01.07.-31.12.2024.</w:t>
      </w:r>
      <w:r w:rsidR="007A4A18">
        <w:t xml:space="preserve"> povećanje od 4 %,</w:t>
      </w:r>
      <w:r>
        <w:t xml:space="preserve"> osnovica za obračun plaća iznosi 716,49 Eura bruto iznosa.</w:t>
      </w:r>
    </w:p>
    <w:p w14:paraId="3C2BFFF6" w14:textId="6D202DCC" w:rsidR="00DF536E" w:rsidRDefault="00DF536E" w:rsidP="00DF536E">
      <w:pPr>
        <w:shd w:val="clear" w:color="auto" w:fill="FFFFFF"/>
        <w:jc w:val="both"/>
      </w:pPr>
      <w:r>
        <w:t>-povećan iznos za regres i božićnicu za 2024.godinu koji sada iznosi 331,81 EUR, kao i dar u naravi koji se daje radnicima za Uskrs u iznosu 132,72 Eura.</w:t>
      </w:r>
    </w:p>
    <w:p w14:paraId="0689CBD8" w14:textId="77777777" w:rsidR="006D62AB" w:rsidRDefault="006D62AB" w:rsidP="00DF536E">
      <w:pPr>
        <w:shd w:val="clear" w:color="auto" w:fill="FFFFFF"/>
        <w:jc w:val="both"/>
      </w:pPr>
    </w:p>
    <w:p w14:paraId="6EB8290A" w14:textId="77777777" w:rsidR="006D62AB" w:rsidRDefault="006D62AB" w:rsidP="006D62AB">
      <w:pPr>
        <w:shd w:val="clear" w:color="auto" w:fill="FFFFFF"/>
        <w:jc w:val="both"/>
      </w:pPr>
      <w:r>
        <w:t xml:space="preserve">Vezano uz Uredbu Vlade Rh otvorena je nova pozicija prihoda (6391)  u programu za planiranje, sukladno uputama nadležnog Gradskog ureda za obrazovanje, sport i mlade gdje je dostavljen u tablici limita za rashode na poziciji 3232 Usluge tekućeg i investicijskog održavanja u okviru  Kapitalnog projekta  K210901 </w:t>
      </w:r>
    </w:p>
    <w:p w14:paraId="7F075A94" w14:textId="77777777" w:rsidR="00DF536E" w:rsidRDefault="00DF536E" w:rsidP="00DF536E">
      <w:pPr>
        <w:shd w:val="clear" w:color="auto" w:fill="FFFFFF"/>
        <w:jc w:val="both"/>
      </w:pPr>
    </w:p>
    <w:p w14:paraId="582AD447" w14:textId="0F3AB13E" w:rsidR="00DF536E" w:rsidRDefault="00DF536E" w:rsidP="00DF536E">
      <w:pPr>
        <w:shd w:val="clear" w:color="auto" w:fill="FFFFFF"/>
        <w:jc w:val="both"/>
      </w:pPr>
      <w:r>
        <w:t>Također je rebalansom povećan iznos u ok</w:t>
      </w:r>
      <w:r w:rsidR="00505557">
        <w:t>v</w:t>
      </w:r>
      <w:r>
        <w:t>i</w:t>
      </w:r>
      <w:r w:rsidR="00505557">
        <w:t>r</w:t>
      </w:r>
      <w:r>
        <w:t>u izvora 52; tekuće pomoći i to na poziciji usluga tekućeg i investicijskog održavanja.</w:t>
      </w:r>
    </w:p>
    <w:p w14:paraId="0571D443" w14:textId="7AE8BFF0" w:rsidR="003143C3" w:rsidRDefault="003143C3" w:rsidP="00DF536E">
      <w:pPr>
        <w:shd w:val="clear" w:color="auto" w:fill="FFFFFF"/>
        <w:jc w:val="both"/>
      </w:pPr>
    </w:p>
    <w:p w14:paraId="4E1863D5" w14:textId="18BAAFC8" w:rsidR="003143C3" w:rsidRDefault="003143C3" w:rsidP="00DF536E">
      <w:pPr>
        <w:shd w:val="clear" w:color="auto" w:fill="FFFFFF"/>
        <w:jc w:val="both"/>
      </w:pPr>
    </w:p>
    <w:p w14:paraId="0FC3C57A" w14:textId="77777777" w:rsidR="003143C3" w:rsidRDefault="003143C3" w:rsidP="003143C3">
      <w:pPr>
        <w:shd w:val="clear" w:color="auto" w:fill="FFFFFF"/>
        <w:ind w:firstLine="720"/>
        <w:jc w:val="both"/>
      </w:pPr>
      <w:r>
        <w:t>5.2 Pomoći iz drugih proračuna</w:t>
      </w:r>
    </w:p>
    <w:p w14:paraId="647B85C0" w14:textId="77777777" w:rsidR="003143C3" w:rsidRDefault="003143C3" w:rsidP="003143C3">
      <w:pPr>
        <w:shd w:val="clear" w:color="auto" w:fill="FFFFFF"/>
        <w:ind w:firstLine="720"/>
        <w:jc w:val="both"/>
      </w:pPr>
    </w:p>
    <w:p w14:paraId="71C70BEF" w14:textId="77777777" w:rsidR="003143C3" w:rsidRDefault="003143C3" w:rsidP="003143C3">
      <w:pPr>
        <w:shd w:val="clear" w:color="auto" w:fill="FFFFFF"/>
        <w:ind w:firstLine="720"/>
        <w:jc w:val="both"/>
      </w:pPr>
    </w:p>
    <w:tbl>
      <w:tblPr>
        <w:tblStyle w:val="Reetkatablic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132"/>
        <w:gridCol w:w="1842"/>
        <w:gridCol w:w="1418"/>
        <w:gridCol w:w="1553"/>
      </w:tblGrid>
      <w:tr w:rsidR="003143C3" w:rsidRPr="00676B80" w14:paraId="44B15704" w14:textId="77777777" w:rsidTr="00691D4C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C21D352" w14:textId="77777777" w:rsidR="003143C3" w:rsidRPr="00676B80" w:rsidRDefault="003143C3" w:rsidP="00691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Konto prihodi</w:t>
            </w:r>
          </w:p>
        </w:tc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38B4E89A" w14:textId="77777777" w:rsidR="003143C3" w:rsidRPr="00676B80" w:rsidRDefault="003143C3" w:rsidP="00691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F4C2082" w14:textId="77777777" w:rsidR="003143C3" w:rsidRPr="00E40DE5" w:rsidRDefault="003143C3" w:rsidP="00691D4C">
            <w:pPr>
              <w:jc w:val="center"/>
              <w:rPr>
                <w:sz w:val="20"/>
                <w:szCs w:val="20"/>
              </w:rPr>
            </w:pPr>
            <w:r w:rsidRPr="00505557">
              <w:rPr>
                <w:b/>
                <w:bCs/>
                <w:sz w:val="20"/>
                <w:szCs w:val="20"/>
              </w:rPr>
              <w:t>Planirano 2024.(</w:t>
            </w:r>
            <w:proofErr w:type="spellStart"/>
            <w:r w:rsidRPr="00505557">
              <w:rPr>
                <w:b/>
                <w:bCs/>
                <w:sz w:val="20"/>
                <w:szCs w:val="20"/>
              </w:rPr>
              <w:t>Eur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87D66B" w14:textId="59AE4800" w:rsidR="003143C3" w:rsidRPr="007C6ACD" w:rsidRDefault="003143C3" w:rsidP="00691D4C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  <w:r w:rsidR="005055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Izmjena 2024. (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5439B3BE" w14:textId="77777777" w:rsidR="003143C3" w:rsidRPr="00676B80" w:rsidRDefault="003143C3" w:rsidP="00691D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 plan 2024.(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3143C3" w:rsidRPr="00676B80" w14:paraId="2A061E82" w14:textId="77777777" w:rsidTr="00691D4C">
        <w:trPr>
          <w:trHeight w:val="1111"/>
          <w:jc w:val="center"/>
        </w:trPr>
        <w:tc>
          <w:tcPr>
            <w:tcW w:w="1555" w:type="dxa"/>
          </w:tcPr>
          <w:p w14:paraId="626409DF" w14:textId="77777777" w:rsidR="003143C3" w:rsidRPr="00676B80" w:rsidRDefault="003143C3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132" w:type="dxa"/>
          </w:tcPr>
          <w:p w14:paraId="32DB8C8D" w14:textId="77777777" w:rsidR="003143C3" w:rsidRPr="00676B80" w:rsidRDefault="003143C3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Tekuće pomoći proračunskim korisnicima iz proračuna koji im nije nadležan</w:t>
            </w:r>
          </w:p>
        </w:tc>
        <w:tc>
          <w:tcPr>
            <w:tcW w:w="1842" w:type="dxa"/>
          </w:tcPr>
          <w:p w14:paraId="2BABBD37" w14:textId="77777777" w:rsidR="003143C3" w:rsidRDefault="003143C3" w:rsidP="00691D4C">
            <w:pPr>
              <w:rPr>
                <w:bCs/>
                <w:sz w:val="20"/>
                <w:szCs w:val="20"/>
              </w:rPr>
            </w:pPr>
          </w:p>
          <w:p w14:paraId="67707C54" w14:textId="77777777" w:rsidR="00904FCB" w:rsidRDefault="00904FCB" w:rsidP="00691D4C">
            <w:pPr>
              <w:rPr>
                <w:bCs/>
                <w:sz w:val="20"/>
                <w:szCs w:val="20"/>
              </w:rPr>
            </w:pPr>
          </w:p>
          <w:p w14:paraId="76869F19" w14:textId="62DD8627" w:rsidR="003143C3" w:rsidRPr="00676B80" w:rsidRDefault="003143C3" w:rsidP="00691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55.600,00</w:t>
            </w:r>
          </w:p>
        </w:tc>
        <w:tc>
          <w:tcPr>
            <w:tcW w:w="1418" w:type="dxa"/>
          </w:tcPr>
          <w:p w14:paraId="25928429" w14:textId="77777777" w:rsidR="003143C3" w:rsidRDefault="003143C3" w:rsidP="00691D4C">
            <w:pPr>
              <w:rPr>
                <w:b/>
                <w:sz w:val="20"/>
                <w:szCs w:val="20"/>
              </w:rPr>
            </w:pPr>
          </w:p>
          <w:p w14:paraId="00E4D8F6" w14:textId="77777777" w:rsidR="003143C3" w:rsidRDefault="003143C3" w:rsidP="00691D4C">
            <w:pPr>
              <w:rPr>
                <w:b/>
                <w:sz w:val="20"/>
                <w:szCs w:val="20"/>
              </w:rPr>
            </w:pPr>
          </w:p>
          <w:p w14:paraId="66641474" w14:textId="77777777" w:rsidR="003143C3" w:rsidRPr="00C37C89" w:rsidRDefault="003143C3" w:rsidP="00691D4C">
            <w:pPr>
              <w:rPr>
                <w:sz w:val="20"/>
                <w:szCs w:val="20"/>
              </w:rPr>
            </w:pPr>
            <w:r w:rsidRPr="00C37C89">
              <w:rPr>
                <w:sz w:val="20"/>
                <w:szCs w:val="20"/>
              </w:rPr>
              <w:t>22.000,00</w:t>
            </w:r>
          </w:p>
        </w:tc>
        <w:tc>
          <w:tcPr>
            <w:tcW w:w="1553" w:type="dxa"/>
          </w:tcPr>
          <w:p w14:paraId="2871A419" w14:textId="77777777" w:rsidR="003143C3" w:rsidRDefault="003143C3" w:rsidP="00691D4C">
            <w:pPr>
              <w:rPr>
                <w:b/>
                <w:sz w:val="20"/>
                <w:szCs w:val="20"/>
              </w:rPr>
            </w:pPr>
          </w:p>
          <w:p w14:paraId="2AB11EFC" w14:textId="77777777" w:rsidR="003143C3" w:rsidRDefault="003143C3" w:rsidP="00691D4C">
            <w:pPr>
              <w:rPr>
                <w:b/>
                <w:sz w:val="20"/>
                <w:szCs w:val="20"/>
              </w:rPr>
            </w:pPr>
          </w:p>
          <w:p w14:paraId="67FE8375" w14:textId="77777777" w:rsidR="003143C3" w:rsidRPr="00C37C89" w:rsidRDefault="003143C3" w:rsidP="00691D4C">
            <w:pPr>
              <w:rPr>
                <w:sz w:val="20"/>
                <w:szCs w:val="20"/>
              </w:rPr>
            </w:pPr>
            <w:r w:rsidRPr="00C37C89">
              <w:rPr>
                <w:sz w:val="20"/>
                <w:szCs w:val="20"/>
              </w:rPr>
              <w:t>77.600,00</w:t>
            </w:r>
          </w:p>
        </w:tc>
      </w:tr>
      <w:tr w:rsidR="003143C3" w14:paraId="2C818B21" w14:textId="77777777" w:rsidTr="00691D4C">
        <w:trPr>
          <w:trHeight w:val="829"/>
          <w:jc w:val="center"/>
        </w:trPr>
        <w:tc>
          <w:tcPr>
            <w:tcW w:w="1555" w:type="dxa"/>
          </w:tcPr>
          <w:p w14:paraId="47CD367F" w14:textId="77777777" w:rsidR="003143C3" w:rsidRDefault="003143C3" w:rsidP="00691D4C">
            <w:pPr>
              <w:rPr>
                <w:sz w:val="20"/>
                <w:szCs w:val="20"/>
              </w:rPr>
            </w:pPr>
          </w:p>
          <w:p w14:paraId="26B074BD" w14:textId="77777777" w:rsidR="003143C3" w:rsidRDefault="003143C3" w:rsidP="00691D4C">
            <w:pPr>
              <w:rPr>
                <w:sz w:val="20"/>
                <w:szCs w:val="20"/>
              </w:rPr>
            </w:pPr>
          </w:p>
          <w:p w14:paraId="5A7B3EE4" w14:textId="77777777" w:rsidR="003143C3" w:rsidRDefault="003143C3" w:rsidP="00691D4C">
            <w:pPr>
              <w:rPr>
                <w:sz w:val="20"/>
                <w:szCs w:val="20"/>
              </w:rPr>
            </w:pPr>
          </w:p>
          <w:p w14:paraId="45288E90" w14:textId="77777777" w:rsidR="003143C3" w:rsidRDefault="003143C3" w:rsidP="00691D4C">
            <w:pPr>
              <w:rPr>
                <w:sz w:val="20"/>
                <w:szCs w:val="20"/>
              </w:rPr>
            </w:pPr>
          </w:p>
          <w:p w14:paraId="3FF20D11" w14:textId="77777777" w:rsidR="003143C3" w:rsidRDefault="003143C3" w:rsidP="00691D4C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28895B78" w14:textId="77777777" w:rsidR="00904FCB" w:rsidRDefault="00904FCB" w:rsidP="00691D4C">
            <w:pPr>
              <w:rPr>
                <w:sz w:val="20"/>
                <w:szCs w:val="20"/>
              </w:rPr>
            </w:pPr>
          </w:p>
          <w:p w14:paraId="268F4F2F" w14:textId="77777777" w:rsidR="00904FCB" w:rsidRDefault="00904FCB" w:rsidP="00691D4C">
            <w:pPr>
              <w:rPr>
                <w:sz w:val="20"/>
                <w:szCs w:val="20"/>
              </w:rPr>
            </w:pPr>
          </w:p>
          <w:p w14:paraId="43EC2E73" w14:textId="3886CDBB" w:rsidR="003143C3" w:rsidRDefault="003143C3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promjene:</w:t>
            </w:r>
          </w:p>
        </w:tc>
        <w:tc>
          <w:tcPr>
            <w:tcW w:w="1842" w:type="dxa"/>
          </w:tcPr>
          <w:p w14:paraId="0367C31E" w14:textId="77777777" w:rsidR="00904FCB" w:rsidRDefault="00904FCB" w:rsidP="00691D4C">
            <w:pPr>
              <w:rPr>
                <w:bCs/>
                <w:sz w:val="20"/>
                <w:szCs w:val="20"/>
              </w:rPr>
            </w:pPr>
          </w:p>
          <w:p w14:paraId="44717FD0" w14:textId="77777777" w:rsidR="00904FCB" w:rsidRDefault="00904FCB" w:rsidP="00691D4C">
            <w:pPr>
              <w:rPr>
                <w:bCs/>
                <w:sz w:val="20"/>
                <w:szCs w:val="20"/>
              </w:rPr>
            </w:pPr>
          </w:p>
          <w:p w14:paraId="56BED37C" w14:textId="3EB51849" w:rsidR="003143C3" w:rsidRDefault="003143C3" w:rsidP="00691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55.600,00</w:t>
            </w:r>
          </w:p>
        </w:tc>
        <w:tc>
          <w:tcPr>
            <w:tcW w:w="1418" w:type="dxa"/>
          </w:tcPr>
          <w:p w14:paraId="497BC2D3" w14:textId="77777777" w:rsidR="00904FCB" w:rsidRDefault="00904FCB" w:rsidP="00691D4C">
            <w:pPr>
              <w:rPr>
                <w:sz w:val="20"/>
                <w:szCs w:val="20"/>
              </w:rPr>
            </w:pPr>
          </w:p>
          <w:p w14:paraId="64962542" w14:textId="77777777" w:rsidR="00904FCB" w:rsidRDefault="00904FCB" w:rsidP="00691D4C">
            <w:pPr>
              <w:rPr>
                <w:sz w:val="20"/>
                <w:szCs w:val="20"/>
              </w:rPr>
            </w:pPr>
          </w:p>
          <w:p w14:paraId="71C4107D" w14:textId="2BEE0081" w:rsidR="003143C3" w:rsidRPr="00C37C89" w:rsidRDefault="003143C3" w:rsidP="00691D4C">
            <w:pPr>
              <w:rPr>
                <w:sz w:val="20"/>
                <w:szCs w:val="20"/>
              </w:rPr>
            </w:pPr>
            <w:r w:rsidRPr="00C37C89">
              <w:rPr>
                <w:sz w:val="20"/>
                <w:szCs w:val="20"/>
              </w:rPr>
              <w:t>22.000,00</w:t>
            </w:r>
          </w:p>
        </w:tc>
        <w:tc>
          <w:tcPr>
            <w:tcW w:w="1553" w:type="dxa"/>
          </w:tcPr>
          <w:p w14:paraId="45DDFDFA" w14:textId="77777777" w:rsidR="00904FCB" w:rsidRDefault="00904FCB" w:rsidP="00691D4C">
            <w:pPr>
              <w:rPr>
                <w:sz w:val="20"/>
                <w:szCs w:val="20"/>
              </w:rPr>
            </w:pPr>
          </w:p>
          <w:p w14:paraId="7913BB06" w14:textId="77777777" w:rsidR="00904FCB" w:rsidRDefault="00904FCB" w:rsidP="00691D4C">
            <w:pPr>
              <w:rPr>
                <w:sz w:val="20"/>
                <w:szCs w:val="20"/>
              </w:rPr>
            </w:pPr>
          </w:p>
          <w:p w14:paraId="09B98074" w14:textId="70654BA4" w:rsidR="003143C3" w:rsidRPr="00C37C89" w:rsidRDefault="003143C3" w:rsidP="00691D4C">
            <w:pPr>
              <w:rPr>
                <w:sz w:val="20"/>
                <w:szCs w:val="20"/>
              </w:rPr>
            </w:pPr>
            <w:r w:rsidRPr="00C37C89">
              <w:rPr>
                <w:sz w:val="20"/>
                <w:szCs w:val="20"/>
              </w:rPr>
              <w:t>77.600,00</w:t>
            </w:r>
          </w:p>
        </w:tc>
      </w:tr>
      <w:tr w:rsidR="003143C3" w14:paraId="09DD3854" w14:textId="77777777" w:rsidTr="00691D4C">
        <w:trPr>
          <w:trHeight w:val="1106"/>
          <w:jc w:val="center"/>
        </w:trPr>
        <w:tc>
          <w:tcPr>
            <w:tcW w:w="1555" w:type="dxa"/>
          </w:tcPr>
          <w:p w14:paraId="00C3322E" w14:textId="77777777" w:rsidR="003143C3" w:rsidRPr="007F13FF" w:rsidRDefault="003143C3" w:rsidP="00691D4C">
            <w:pPr>
              <w:rPr>
                <w:b/>
                <w:sz w:val="20"/>
                <w:szCs w:val="20"/>
              </w:rPr>
            </w:pPr>
            <w:r w:rsidRPr="007F13FF">
              <w:rPr>
                <w:b/>
                <w:sz w:val="20"/>
                <w:szCs w:val="20"/>
              </w:rPr>
              <w:t>Konto rashodi</w:t>
            </w:r>
          </w:p>
        </w:tc>
        <w:tc>
          <w:tcPr>
            <w:tcW w:w="2132" w:type="dxa"/>
          </w:tcPr>
          <w:p w14:paraId="5B68C33C" w14:textId="77777777" w:rsidR="003143C3" w:rsidRPr="007F13FF" w:rsidRDefault="003143C3" w:rsidP="00691D4C">
            <w:pPr>
              <w:rPr>
                <w:b/>
                <w:sz w:val="20"/>
                <w:szCs w:val="20"/>
              </w:rPr>
            </w:pPr>
            <w:r w:rsidRPr="007F13FF"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1842" w:type="dxa"/>
          </w:tcPr>
          <w:p w14:paraId="5D16BB4C" w14:textId="77777777" w:rsidR="003143C3" w:rsidRPr="00505557" w:rsidRDefault="003143C3" w:rsidP="00691D4C">
            <w:pPr>
              <w:rPr>
                <w:b/>
                <w:bCs/>
                <w:sz w:val="20"/>
                <w:szCs w:val="20"/>
              </w:rPr>
            </w:pPr>
            <w:r w:rsidRPr="00505557">
              <w:rPr>
                <w:b/>
                <w:bCs/>
                <w:sz w:val="20"/>
                <w:szCs w:val="20"/>
              </w:rPr>
              <w:t>Planirano 2024. (</w:t>
            </w:r>
            <w:proofErr w:type="spellStart"/>
            <w:r w:rsidRPr="00505557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50555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C1C4A7F" w14:textId="77777777" w:rsidR="003143C3" w:rsidRDefault="003143C3" w:rsidP="00691D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.Izmjena 2024.(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14:paraId="7462B596" w14:textId="77777777" w:rsidR="003143C3" w:rsidRDefault="003143C3" w:rsidP="00691D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 plan 2024. (</w:t>
            </w:r>
            <w:proofErr w:type="spellStart"/>
            <w:r>
              <w:rPr>
                <w:b/>
                <w:sz w:val="20"/>
                <w:szCs w:val="20"/>
              </w:rPr>
              <w:t>Eur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3143C3" w:rsidRPr="00676B80" w14:paraId="102E5CC8" w14:textId="77777777" w:rsidTr="00691D4C">
        <w:trPr>
          <w:trHeight w:val="691"/>
          <w:jc w:val="center"/>
        </w:trPr>
        <w:tc>
          <w:tcPr>
            <w:tcW w:w="1555" w:type="dxa"/>
          </w:tcPr>
          <w:p w14:paraId="06C6934F" w14:textId="77777777" w:rsidR="003143C3" w:rsidRPr="00676B80" w:rsidRDefault="003143C3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32" w:type="dxa"/>
          </w:tcPr>
          <w:p w14:paraId="270F5462" w14:textId="77777777" w:rsidR="00904FCB" w:rsidRDefault="00904FCB" w:rsidP="00691D4C">
            <w:pPr>
              <w:rPr>
                <w:sz w:val="20"/>
                <w:szCs w:val="20"/>
              </w:rPr>
            </w:pPr>
          </w:p>
          <w:p w14:paraId="3006364E" w14:textId="77777777" w:rsidR="00904FCB" w:rsidRDefault="00904FCB" w:rsidP="00691D4C">
            <w:pPr>
              <w:rPr>
                <w:sz w:val="20"/>
                <w:szCs w:val="20"/>
              </w:rPr>
            </w:pPr>
          </w:p>
          <w:p w14:paraId="0B0DF84C" w14:textId="1224FCE2" w:rsidR="003143C3" w:rsidRPr="00676B80" w:rsidRDefault="003143C3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rashodi</w:t>
            </w:r>
          </w:p>
        </w:tc>
        <w:tc>
          <w:tcPr>
            <w:tcW w:w="1842" w:type="dxa"/>
          </w:tcPr>
          <w:p w14:paraId="31FB30BC" w14:textId="77777777" w:rsidR="003143C3" w:rsidRDefault="003143C3" w:rsidP="00691D4C">
            <w:pPr>
              <w:rPr>
                <w:bCs/>
                <w:sz w:val="20"/>
                <w:szCs w:val="20"/>
              </w:rPr>
            </w:pPr>
          </w:p>
          <w:p w14:paraId="2AA889FF" w14:textId="77777777" w:rsidR="00904FCB" w:rsidRDefault="00904FCB" w:rsidP="00691D4C">
            <w:pPr>
              <w:rPr>
                <w:bCs/>
                <w:sz w:val="20"/>
                <w:szCs w:val="20"/>
              </w:rPr>
            </w:pPr>
          </w:p>
          <w:p w14:paraId="0C896DD3" w14:textId="795E1DC2" w:rsidR="003143C3" w:rsidRDefault="003143C3" w:rsidP="00691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55.600,00</w:t>
            </w:r>
          </w:p>
          <w:p w14:paraId="0F46DCBF" w14:textId="77777777" w:rsidR="003143C3" w:rsidRPr="00676B80" w:rsidRDefault="003143C3" w:rsidP="00691D4C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8F3B7E" w14:textId="77777777" w:rsidR="003143C3" w:rsidRDefault="003143C3" w:rsidP="00691D4C">
            <w:pPr>
              <w:rPr>
                <w:b/>
                <w:sz w:val="20"/>
                <w:szCs w:val="20"/>
              </w:rPr>
            </w:pPr>
          </w:p>
          <w:p w14:paraId="0DEA1BC8" w14:textId="77777777" w:rsidR="003143C3" w:rsidRDefault="003143C3" w:rsidP="00691D4C">
            <w:pPr>
              <w:rPr>
                <w:b/>
                <w:sz w:val="20"/>
                <w:szCs w:val="20"/>
              </w:rPr>
            </w:pPr>
          </w:p>
          <w:p w14:paraId="7B6BB084" w14:textId="77777777" w:rsidR="003143C3" w:rsidRPr="0070213C" w:rsidRDefault="003143C3" w:rsidP="00691D4C">
            <w:pPr>
              <w:rPr>
                <w:sz w:val="20"/>
                <w:szCs w:val="20"/>
              </w:rPr>
            </w:pPr>
            <w:r w:rsidRPr="0070213C">
              <w:rPr>
                <w:sz w:val="20"/>
                <w:szCs w:val="20"/>
              </w:rPr>
              <w:t>22.000,00</w:t>
            </w:r>
          </w:p>
        </w:tc>
        <w:tc>
          <w:tcPr>
            <w:tcW w:w="1553" w:type="dxa"/>
          </w:tcPr>
          <w:p w14:paraId="6D5FB0CF" w14:textId="77777777" w:rsidR="003143C3" w:rsidRDefault="003143C3" w:rsidP="00691D4C">
            <w:pPr>
              <w:rPr>
                <w:b/>
                <w:sz w:val="20"/>
                <w:szCs w:val="20"/>
              </w:rPr>
            </w:pPr>
          </w:p>
          <w:p w14:paraId="0B0EF4F5" w14:textId="77777777" w:rsidR="003143C3" w:rsidRDefault="003143C3" w:rsidP="00691D4C">
            <w:pPr>
              <w:rPr>
                <w:b/>
                <w:sz w:val="20"/>
                <w:szCs w:val="20"/>
              </w:rPr>
            </w:pPr>
          </w:p>
          <w:p w14:paraId="2F92074A" w14:textId="77777777" w:rsidR="003143C3" w:rsidRPr="0070213C" w:rsidRDefault="003143C3" w:rsidP="00691D4C">
            <w:pPr>
              <w:rPr>
                <w:sz w:val="20"/>
                <w:szCs w:val="20"/>
              </w:rPr>
            </w:pPr>
            <w:r w:rsidRPr="0070213C">
              <w:rPr>
                <w:sz w:val="20"/>
                <w:szCs w:val="20"/>
              </w:rPr>
              <w:t>77.600,00</w:t>
            </w:r>
          </w:p>
        </w:tc>
      </w:tr>
      <w:tr w:rsidR="003143C3" w:rsidRPr="00676B80" w14:paraId="2160B5D1" w14:textId="77777777" w:rsidTr="00691D4C">
        <w:trPr>
          <w:trHeight w:val="693"/>
          <w:jc w:val="center"/>
        </w:trPr>
        <w:tc>
          <w:tcPr>
            <w:tcW w:w="1555" w:type="dxa"/>
          </w:tcPr>
          <w:p w14:paraId="5DAA0F4A" w14:textId="77777777" w:rsidR="003143C3" w:rsidRDefault="003143C3" w:rsidP="00691D4C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60197148" w14:textId="77777777" w:rsidR="003143C3" w:rsidRDefault="003143C3" w:rsidP="00691D4C">
            <w:pPr>
              <w:rPr>
                <w:sz w:val="20"/>
                <w:szCs w:val="20"/>
              </w:rPr>
            </w:pPr>
          </w:p>
          <w:p w14:paraId="4B1BCA78" w14:textId="77777777" w:rsidR="003143C3" w:rsidRPr="00676B80" w:rsidRDefault="003143C3" w:rsidP="00691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promjene:</w:t>
            </w:r>
          </w:p>
        </w:tc>
        <w:tc>
          <w:tcPr>
            <w:tcW w:w="1842" w:type="dxa"/>
          </w:tcPr>
          <w:p w14:paraId="3311802B" w14:textId="77777777" w:rsidR="00904FCB" w:rsidRDefault="00904FCB" w:rsidP="00691D4C">
            <w:pPr>
              <w:rPr>
                <w:bCs/>
                <w:sz w:val="20"/>
                <w:szCs w:val="20"/>
              </w:rPr>
            </w:pPr>
          </w:p>
          <w:p w14:paraId="04334C57" w14:textId="1EC2D27B" w:rsidR="003143C3" w:rsidRPr="00676B80" w:rsidRDefault="003143C3" w:rsidP="00691D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55.600,00</w:t>
            </w:r>
          </w:p>
        </w:tc>
        <w:tc>
          <w:tcPr>
            <w:tcW w:w="1418" w:type="dxa"/>
          </w:tcPr>
          <w:p w14:paraId="3F046AEA" w14:textId="77777777" w:rsidR="003143C3" w:rsidRDefault="003143C3" w:rsidP="00691D4C">
            <w:pPr>
              <w:rPr>
                <w:b/>
                <w:sz w:val="20"/>
                <w:szCs w:val="20"/>
              </w:rPr>
            </w:pPr>
          </w:p>
          <w:p w14:paraId="27866D86" w14:textId="77777777" w:rsidR="003143C3" w:rsidRPr="0070213C" w:rsidRDefault="003143C3" w:rsidP="00691D4C">
            <w:pPr>
              <w:rPr>
                <w:sz w:val="20"/>
                <w:szCs w:val="20"/>
              </w:rPr>
            </w:pPr>
            <w:r w:rsidRPr="0070213C">
              <w:rPr>
                <w:sz w:val="20"/>
                <w:szCs w:val="20"/>
              </w:rPr>
              <w:t>22.000,00</w:t>
            </w:r>
          </w:p>
          <w:p w14:paraId="6B247156" w14:textId="77777777" w:rsidR="003143C3" w:rsidRPr="00676B80" w:rsidRDefault="003143C3" w:rsidP="00691D4C">
            <w:pPr>
              <w:rPr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14:paraId="4E642EDF" w14:textId="77777777" w:rsidR="00904FCB" w:rsidRDefault="00904FCB" w:rsidP="00691D4C">
            <w:pPr>
              <w:rPr>
                <w:sz w:val="20"/>
                <w:szCs w:val="20"/>
              </w:rPr>
            </w:pPr>
          </w:p>
          <w:p w14:paraId="701CF144" w14:textId="416EB009" w:rsidR="003143C3" w:rsidRPr="0070213C" w:rsidRDefault="003143C3" w:rsidP="00691D4C">
            <w:pPr>
              <w:rPr>
                <w:sz w:val="20"/>
                <w:szCs w:val="20"/>
              </w:rPr>
            </w:pPr>
            <w:r w:rsidRPr="0070213C">
              <w:rPr>
                <w:sz w:val="20"/>
                <w:szCs w:val="20"/>
              </w:rPr>
              <w:t>77.600,00</w:t>
            </w:r>
          </w:p>
        </w:tc>
      </w:tr>
    </w:tbl>
    <w:p w14:paraId="4CF6577C" w14:textId="218702FF" w:rsidR="003143C3" w:rsidRDefault="003143C3" w:rsidP="00DF536E">
      <w:pPr>
        <w:shd w:val="clear" w:color="auto" w:fill="FFFFFF"/>
        <w:jc w:val="both"/>
      </w:pPr>
    </w:p>
    <w:p w14:paraId="538AA709" w14:textId="0936D92B" w:rsidR="003143C3" w:rsidRDefault="003143C3" w:rsidP="00DF536E">
      <w:pPr>
        <w:shd w:val="clear" w:color="auto" w:fill="FFFFFF"/>
        <w:jc w:val="both"/>
      </w:pPr>
    </w:p>
    <w:p w14:paraId="7BD654D6" w14:textId="77777777" w:rsidR="003143C3" w:rsidRDefault="003143C3" w:rsidP="00DF536E">
      <w:pPr>
        <w:shd w:val="clear" w:color="auto" w:fill="FFFFFF"/>
        <w:jc w:val="both"/>
      </w:pPr>
    </w:p>
    <w:p w14:paraId="75FAD784" w14:textId="77777777" w:rsidR="00DF536E" w:rsidRDefault="00DF536E" w:rsidP="00DF536E">
      <w:pPr>
        <w:shd w:val="clear" w:color="auto" w:fill="FFFFFF"/>
        <w:jc w:val="both"/>
      </w:pPr>
      <w:r>
        <w:lastRenderedPageBreak/>
        <w:t>Ostali izvori prihoda nisu planirani u izmjenama za plan u 2024.g godini.</w:t>
      </w:r>
    </w:p>
    <w:p w14:paraId="73A5A5A6" w14:textId="77777777" w:rsidR="00D373EA" w:rsidRPr="000824D3" w:rsidRDefault="00D373EA" w:rsidP="000824D3">
      <w:pPr>
        <w:keepNext/>
        <w:jc w:val="both"/>
        <w:outlineLvl w:val="0"/>
        <w:rPr>
          <w:bCs/>
          <w:sz w:val="22"/>
          <w:szCs w:val="22"/>
        </w:rPr>
      </w:pPr>
    </w:p>
    <w:p w14:paraId="527FBD0E" w14:textId="77777777" w:rsidR="00DF536E" w:rsidRPr="00C71830" w:rsidRDefault="00DF536E" w:rsidP="00DF536E">
      <w:pPr>
        <w:shd w:val="clear" w:color="auto" w:fill="FFFFFF"/>
        <w:jc w:val="both"/>
        <w:rPr>
          <w:b/>
          <w:sz w:val="22"/>
          <w:szCs w:val="22"/>
        </w:rPr>
      </w:pPr>
      <w:r w:rsidRPr="00C71830">
        <w:rPr>
          <w:b/>
          <w:sz w:val="22"/>
          <w:szCs w:val="22"/>
        </w:rPr>
        <w:t>RAČUN FINANCIRANJA</w:t>
      </w:r>
    </w:p>
    <w:p w14:paraId="09849B08" w14:textId="77777777" w:rsidR="00DF536E" w:rsidRPr="00C71830" w:rsidRDefault="00DF536E" w:rsidP="00DF536E">
      <w:pPr>
        <w:shd w:val="clear" w:color="auto" w:fill="FFFFFF"/>
        <w:jc w:val="both"/>
        <w:rPr>
          <w:sz w:val="22"/>
          <w:szCs w:val="22"/>
        </w:rPr>
      </w:pPr>
    </w:p>
    <w:p w14:paraId="3F3C2652" w14:textId="77777777" w:rsidR="00DF536E" w:rsidRDefault="00DF536E" w:rsidP="00DF536E">
      <w:pPr>
        <w:shd w:val="clear" w:color="auto" w:fill="FFFFFF"/>
        <w:jc w:val="both"/>
      </w:pPr>
      <w:r>
        <w:t>Planiran je prihod iz izvora (1.1.1.) općeg proračuna u iznosu od 4.4.00,00 EUR za financiranje izdataka za otplatu glavnice primljenih zajmova.</w:t>
      </w:r>
    </w:p>
    <w:p w14:paraId="0196FC46" w14:textId="2A0B53FB" w:rsidR="00DF536E" w:rsidRDefault="00DF536E" w:rsidP="00DF536E">
      <w:pPr>
        <w:shd w:val="clear" w:color="auto" w:fill="FFFFFF"/>
        <w:jc w:val="both"/>
      </w:pPr>
      <w:r>
        <w:t xml:space="preserve">Navedeni iznos odnosi se na otplatu dostavnog vozila putem financijskog </w:t>
      </w:r>
      <w:proofErr w:type="spellStart"/>
      <w:r>
        <w:t>leasinga</w:t>
      </w:r>
      <w:proofErr w:type="spellEnd"/>
      <w:r>
        <w:t>,</w:t>
      </w:r>
      <w:r w:rsidR="006D62AB">
        <w:t xml:space="preserve"> </w:t>
      </w:r>
      <w:r>
        <w:t>te isti iznos ostaje nepromijenjen.</w:t>
      </w:r>
    </w:p>
    <w:p w14:paraId="1858ACCC" w14:textId="77777777" w:rsidR="00DF536E" w:rsidRDefault="00DF536E" w:rsidP="00DF536E">
      <w:pPr>
        <w:shd w:val="clear" w:color="auto" w:fill="FFFFFF"/>
        <w:jc w:val="both"/>
      </w:pPr>
    </w:p>
    <w:p w14:paraId="024A576D" w14:textId="4E1A5967" w:rsidR="00DF536E" w:rsidRPr="00C71830" w:rsidRDefault="00DF536E" w:rsidP="00DF536E">
      <w:pPr>
        <w:shd w:val="clear" w:color="auto" w:fill="FFFFFF"/>
        <w:ind w:right="-91"/>
        <w:jc w:val="both"/>
        <w:rPr>
          <w:b/>
          <w:sz w:val="22"/>
          <w:szCs w:val="22"/>
        </w:rPr>
      </w:pPr>
      <w:r w:rsidRPr="00C71830">
        <w:rPr>
          <w:b/>
          <w:sz w:val="22"/>
          <w:szCs w:val="22"/>
        </w:rPr>
        <w:t>OBRAZLOŽENJE VIŠKOVA</w:t>
      </w:r>
      <w:r w:rsidR="00066BBB" w:rsidRPr="00C71830">
        <w:rPr>
          <w:b/>
          <w:sz w:val="22"/>
          <w:szCs w:val="22"/>
        </w:rPr>
        <w:t>/M</w:t>
      </w:r>
      <w:r w:rsidRPr="00C71830">
        <w:rPr>
          <w:b/>
          <w:sz w:val="22"/>
          <w:szCs w:val="22"/>
        </w:rPr>
        <w:t>ANJKOVA U FINANCIJSKOM PLANU ZA RADZOBLJE 2024-2026.</w:t>
      </w:r>
    </w:p>
    <w:p w14:paraId="7D8D20D7" w14:textId="77777777" w:rsidR="00DF536E" w:rsidRPr="00C71830" w:rsidRDefault="00DF536E" w:rsidP="00DF536E">
      <w:pPr>
        <w:shd w:val="clear" w:color="auto" w:fill="FFFFFF"/>
        <w:ind w:right="-91"/>
        <w:jc w:val="both"/>
        <w:rPr>
          <w:sz w:val="22"/>
          <w:szCs w:val="22"/>
        </w:rPr>
      </w:pPr>
    </w:p>
    <w:p w14:paraId="79088F9D" w14:textId="77777777" w:rsidR="00DF536E" w:rsidRDefault="00DF536E" w:rsidP="00DF536E">
      <w:pPr>
        <w:shd w:val="clear" w:color="auto" w:fill="FFFFFF"/>
        <w:ind w:right="-91"/>
        <w:jc w:val="both"/>
      </w:pPr>
      <w:r>
        <w:t>U financijskom planu Dječjeg vrtića „Malešnica“ za 2024.godinu. nije planiran manjak/višak prihoda kao niti za 2025.godinu. te 2026.godinu, jer očekujemo isplatu svih akontacija i refundacija do kraja 2024.godine, a eventualno nastale viškove postoji obveza povrata u Proračun.</w:t>
      </w:r>
    </w:p>
    <w:p w14:paraId="587A81E2" w14:textId="77777777" w:rsidR="00DF536E" w:rsidRDefault="00DF536E" w:rsidP="00DF536E">
      <w:pPr>
        <w:shd w:val="clear" w:color="auto" w:fill="FFFFFF"/>
        <w:ind w:right="-91"/>
        <w:jc w:val="both"/>
      </w:pPr>
    </w:p>
    <w:p w14:paraId="6ED591A4" w14:textId="77777777" w:rsidR="00DF536E" w:rsidRDefault="00DF536E" w:rsidP="00DF536E">
      <w:pPr>
        <w:shd w:val="clear" w:color="auto" w:fill="FFFFFF"/>
        <w:ind w:right="-91"/>
        <w:jc w:val="both"/>
      </w:pPr>
      <w:r>
        <w:t>Ako bi nastalo metodološki manjak biti će pokriven u sljedećem razdoblju,</w:t>
      </w:r>
    </w:p>
    <w:p w14:paraId="124138EB" w14:textId="77777777" w:rsidR="00DF536E" w:rsidRDefault="00DF536E" w:rsidP="00DF536E">
      <w:pPr>
        <w:shd w:val="clear" w:color="auto" w:fill="FFFFFF"/>
        <w:ind w:right="-91"/>
        <w:jc w:val="both"/>
      </w:pPr>
      <w:r>
        <w:t>Vlastite i prihode pomoći iz drugih proračuna namjeravamo u cijelosti potrošiti do kraja 2024.godine.</w:t>
      </w:r>
    </w:p>
    <w:p w14:paraId="2742FF5A" w14:textId="6CA5D5D1" w:rsidR="009C0EF3" w:rsidRDefault="009C0EF3" w:rsidP="006D62AB">
      <w:pPr>
        <w:shd w:val="clear" w:color="auto" w:fill="FFFFFF"/>
        <w:ind w:right="-91"/>
        <w:jc w:val="both"/>
      </w:pPr>
    </w:p>
    <w:p w14:paraId="504AD605" w14:textId="77777777" w:rsidR="009C0EF3" w:rsidRPr="00C71830" w:rsidRDefault="009C0EF3" w:rsidP="009C0EF3">
      <w:pPr>
        <w:shd w:val="clear" w:color="auto" w:fill="FFFFFF"/>
        <w:jc w:val="both"/>
        <w:rPr>
          <w:b/>
          <w:sz w:val="22"/>
          <w:szCs w:val="22"/>
        </w:rPr>
      </w:pPr>
      <w:r w:rsidRPr="00C71830">
        <w:rPr>
          <w:b/>
          <w:sz w:val="22"/>
          <w:szCs w:val="22"/>
        </w:rPr>
        <w:t>RASHODI PREMA FUNKCIJSKOJ KLASIFIKACIJI</w:t>
      </w:r>
    </w:p>
    <w:p w14:paraId="62014BBD" w14:textId="77777777" w:rsidR="009C0EF3" w:rsidRDefault="009C0EF3" w:rsidP="009C0EF3">
      <w:pPr>
        <w:shd w:val="clear" w:color="auto" w:fill="FFFFFF"/>
        <w:jc w:val="both"/>
      </w:pPr>
    </w:p>
    <w:p w14:paraId="66C38E44" w14:textId="3108B71A" w:rsidR="009C0EF3" w:rsidRDefault="009C0EF3" w:rsidP="009C0EF3">
      <w:pPr>
        <w:shd w:val="clear" w:color="auto" w:fill="FFFFFF"/>
        <w:jc w:val="both"/>
      </w:pPr>
      <w:r>
        <w:t>Rashodi Dječjeg vrtića Malešnica klasificirani su kao 09 obrazovanje/091 predškolsko i osnovno obrazovanje/0911predškolsko obrazovanje /)096 dodatne usluge u obrazovanju (prehrana)</w:t>
      </w:r>
    </w:p>
    <w:p w14:paraId="366523CF" w14:textId="77777777" w:rsidR="006D62AB" w:rsidRDefault="006D62AB" w:rsidP="009C0EF3">
      <w:pPr>
        <w:shd w:val="clear" w:color="auto" w:fill="FFFFFF"/>
        <w:jc w:val="both"/>
      </w:pPr>
    </w:p>
    <w:p w14:paraId="7735A329" w14:textId="13B60499" w:rsidR="009C0EF3" w:rsidRPr="00C71830" w:rsidRDefault="009C0EF3" w:rsidP="009C0EF3">
      <w:pPr>
        <w:shd w:val="clear" w:color="auto" w:fill="FFFFFF"/>
        <w:jc w:val="both"/>
        <w:rPr>
          <w:b/>
          <w:sz w:val="22"/>
          <w:szCs w:val="22"/>
        </w:rPr>
      </w:pPr>
      <w:r w:rsidRPr="00C71830">
        <w:rPr>
          <w:b/>
          <w:sz w:val="22"/>
          <w:szCs w:val="22"/>
        </w:rPr>
        <w:t>III OBRAZLOŽENJE POSEBNOG DIJELA FINANCIJSKOG PLANA</w:t>
      </w:r>
    </w:p>
    <w:p w14:paraId="48DB2278" w14:textId="19C63AF9" w:rsidR="009C0EF3" w:rsidRDefault="009C0EF3" w:rsidP="009C0EF3">
      <w:pPr>
        <w:shd w:val="clear" w:color="auto" w:fill="FFFFFF"/>
        <w:jc w:val="both"/>
      </w:pPr>
    </w:p>
    <w:p w14:paraId="64D13314" w14:textId="1CE8E3F5" w:rsidR="009C0EF3" w:rsidRDefault="009C0EF3" w:rsidP="009C0EF3">
      <w:pPr>
        <w:shd w:val="clear" w:color="auto" w:fill="FFFFFF"/>
        <w:jc w:val="both"/>
      </w:pPr>
      <w:r>
        <w:t>Dječji vrtić Malešnica u posebnom dijelu Proračuna Grada Zagreba uključen je u</w:t>
      </w:r>
    </w:p>
    <w:p w14:paraId="2D7DFF14" w14:textId="1EFAE9A5" w:rsidR="009C0EF3" w:rsidRDefault="009C0EF3" w:rsidP="009C0EF3">
      <w:pPr>
        <w:shd w:val="clear" w:color="auto" w:fill="FFFFFF"/>
        <w:jc w:val="both"/>
      </w:pPr>
      <w:r>
        <w:t>RAZDJEL 009 Gradski ured za obrazovanje, sport i mlade</w:t>
      </w:r>
    </w:p>
    <w:p w14:paraId="5FC161A4" w14:textId="224AD62E" w:rsidR="009C0EF3" w:rsidRDefault="009C0EF3" w:rsidP="009C0EF3">
      <w:pPr>
        <w:shd w:val="clear" w:color="auto" w:fill="FFFFFF"/>
        <w:jc w:val="both"/>
      </w:pPr>
      <w:r>
        <w:t>Glavu 00902 : Ustanove u predškolskom odgoju i obrazovanju, a kao  Proračunski korisnik</w:t>
      </w:r>
    </w:p>
    <w:p w14:paraId="2C0776C8" w14:textId="2D48F864" w:rsidR="009C0EF3" w:rsidRDefault="00C146DB" w:rsidP="009C0EF3">
      <w:pPr>
        <w:shd w:val="clear" w:color="auto" w:fill="FFFFFF"/>
        <w:jc w:val="both"/>
      </w:pPr>
      <w:r>
        <w:t>0</w:t>
      </w:r>
      <w:r w:rsidR="003143C3">
        <w:t>090225511</w:t>
      </w:r>
      <w:r>
        <w:t xml:space="preserve"> Dječji vrtić Malešnica.</w:t>
      </w:r>
    </w:p>
    <w:p w14:paraId="5410A451" w14:textId="1D7C929E" w:rsidR="003143C3" w:rsidRDefault="003143C3" w:rsidP="009C0EF3">
      <w:pPr>
        <w:shd w:val="clear" w:color="auto" w:fill="FFFFFF"/>
        <w:jc w:val="both"/>
      </w:pPr>
    </w:p>
    <w:p w14:paraId="4F116D0C" w14:textId="6A91414B" w:rsidR="003143C3" w:rsidRDefault="003143C3" w:rsidP="009C0EF3">
      <w:pPr>
        <w:shd w:val="clear" w:color="auto" w:fill="FFFFFF"/>
        <w:jc w:val="both"/>
      </w:pPr>
    </w:p>
    <w:p w14:paraId="6182D594" w14:textId="0A16E0DC" w:rsidR="003143C3" w:rsidRPr="00C71830" w:rsidRDefault="003143C3" w:rsidP="009C0EF3">
      <w:pPr>
        <w:shd w:val="clear" w:color="auto" w:fill="FFFFFF"/>
        <w:jc w:val="both"/>
        <w:rPr>
          <w:b/>
          <w:sz w:val="22"/>
          <w:szCs w:val="22"/>
        </w:rPr>
      </w:pPr>
      <w:r w:rsidRPr="00C71830">
        <w:rPr>
          <w:b/>
          <w:sz w:val="22"/>
          <w:szCs w:val="22"/>
        </w:rPr>
        <w:t>Obrazloženje programa (aktivnosti/projekata)</w:t>
      </w:r>
    </w:p>
    <w:p w14:paraId="4A22155B" w14:textId="2ABD00C2" w:rsidR="009C0EF3" w:rsidRPr="00744977" w:rsidRDefault="009C0EF3" w:rsidP="009C0EF3">
      <w:pPr>
        <w:shd w:val="clear" w:color="auto" w:fill="FFFFFF"/>
        <w:jc w:val="both"/>
        <w:rPr>
          <w:b/>
        </w:rPr>
      </w:pPr>
    </w:p>
    <w:p w14:paraId="2FD2EC18" w14:textId="22F860F7" w:rsidR="003143C3" w:rsidRDefault="003143C3" w:rsidP="009C0EF3">
      <w:pPr>
        <w:shd w:val="clear" w:color="auto" w:fill="FFFFFF"/>
        <w:jc w:val="both"/>
      </w:pPr>
      <w:r>
        <w:t>Prema proračunskoj klasifikaciji proračunski korisnik provodi sljedeći program:</w:t>
      </w:r>
    </w:p>
    <w:p w14:paraId="0233D4D4" w14:textId="7A5D3E5E" w:rsidR="003143C3" w:rsidRDefault="003143C3" w:rsidP="009C0EF3">
      <w:pPr>
        <w:shd w:val="clear" w:color="auto" w:fill="FFFFFF"/>
        <w:jc w:val="both"/>
      </w:pPr>
      <w:r>
        <w:t>A022109 Djelatnost ustanova predškolskog odgoja</w:t>
      </w:r>
    </w:p>
    <w:p w14:paraId="2478EC5F" w14:textId="2DACA465" w:rsidR="000824D3" w:rsidRDefault="000824D3" w:rsidP="00DD09D5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32B872A" w14:textId="146ADED1" w:rsidR="003143C3" w:rsidRDefault="003143C3" w:rsidP="00DD09D5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Program predškolskog odgoja i obrazovanja te skrbio djeci rane i predškolske dobi provodi se kroz redovni desetosatni program, te Programa </w:t>
      </w:r>
      <w:proofErr w:type="spellStart"/>
      <w:r>
        <w:rPr>
          <w:rFonts w:eastAsia="Calibri"/>
          <w:sz w:val="22"/>
          <w:szCs w:val="22"/>
          <w:lang w:eastAsia="en-US"/>
        </w:rPr>
        <w:t>predškole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koji je obavezan za svu djecu u godini dana prije polaska u školu.</w:t>
      </w:r>
    </w:p>
    <w:p w14:paraId="145E2C4E" w14:textId="77777777" w:rsidR="003143C3" w:rsidRPr="003613C2" w:rsidRDefault="003143C3" w:rsidP="003143C3">
      <w:pPr>
        <w:pStyle w:val="Naslov1"/>
        <w:jc w:val="both"/>
        <w:rPr>
          <w:rFonts w:ascii="Times New Roman" w:hAnsi="Times New Roman" w:cs="Times New Roman"/>
          <w:b w:val="0"/>
          <w:bCs w:val="0"/>
          <w:i/>
          <w:szCs w:val="24"/>
        </w:rPr>
      </w:pPr>
      <w:r w:rsidRPr="003143C3">
        <w:rPr>
          <w:rFonts w:ascii="Times New Roman" w:hAnsi="Times New Roman" w:cs="Times New Roman"/>
          <w:b w:val="0"/>
          <w:szCs w:val="24"/>
        </w:rPr>
        <w:t>Zakonske i druge podloge za provedbu programa</w:t>
      </w:r>
      <w:r w:rsidRPr="003613C2">
        <w:rPr>
          <w:rFonts w:ascii="Times New Roman" w:hAnsi="Times New Roman" w:cs="Times New Roman"/>
          <w:szCs w:val="24"/>
        </w:rPr>
        <w:t>:</w:t>
      </w:r>
      <w:r w:rsidRPr="003613C2">
        <w:rPr>
          <w:rFonts w:ascii="Times New Roman" w:hAnsi="Times New Roman" w:cs="Times New Roman"/>
          <w:b w:val="0"/>
          <w:bCs w:val="0"/>
          <w:szCs w:val="24"/>
        </w:rPr>
        <w:t xml:space="preserve"> Zakon o predškolskom odgoju i obrazovanju (Narodne novine, br. 10/97, 107/07, 94/13 i 98/19, Program javnih potreba u predškolskom odgoju i obrazovanju te skrbi o djeci rane i predškolske dobi Grada Zagreba </w:t>
      </w:r>
    </w:p>
    <w:p w14:paraId="1A553931" w14:textId="77777777" w:rsidR="00DF536E" w:rsidRDefault="00DF536E" w:rsidP="00DD09D5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8BFBAEA" w14:textId="77777777" w:rsidR="00744977" w:rsidRDefault="00744977" w:rsidP="00744977">
      <w:pPr>
        <w:pStyle w:val="Odlomakpopisa"/>
        <w:numPr>
          <w:ilvl w:val="0"/>
          <w:numId w:val="5"/>
        </w:numPr>
        <w:shd w:val="clear" w:color="auto" w:fill="FFFFFF"/>
        <w:ind w:right="-91"/>
        <w:jc w:val="both"/>
      </w:pPr>
      <w:r>
        <w:lastRenderedPageBreak/>
        <w:t>Obrazloženje programa</w:t>
      </w:r>
    </w:p>
    <w:p w14:paraId="5E726F6F" w14:textId="77777777" w:rsidR="00744977" w:rsidRDefault="00744977" w:rsidP="00744977">
      <w:pPr>
        <w:shd w:val="clear" w:color="auto" w:fill="FFFFFF"/>
        <w:ind w:left="720" w:right="-91"/>
        <w:jc w:val="both"/>
      </w:pPr>
      <w:r>
        <w:t>Posebni dio financijskog plana prikazan je kroz cjeline koje obrađuju obrazloženje programa, odnosno kroz aktivnosti i projekte zajedno sa ciljevima i pokazateljima uspješnosti .</w:t>
      </w:r>
    </w:p>
    <w:p w14:paraId="6729D9A7" w14:textId="77777777" w:rsidR="00744977" w:rsidRDefault="00744977" w:rsidP="00744977">
      <w:pPr>
        <w:shd w:val="clear" w:color="auto" w:fill="FFFFFF"/>
        <w:ind w:left="720" w:right="-91"/>
        <w:jc w:val="both"/>
      </w:pPr>
      <w:r>
        <w:t>Program financiranja Dječjeg vrtića „Malešnica“ se sastoji od:</w:t>
      </w:r>
    </w:p>
    <w:p w14:paraId="4B8FBDD3" w14:textId="77777777" w:rsidR="00744977" w:rsidRDefault="00744977" w:rsidP="00744977">
      <w:pPr>
        <w:shd w:val="clear" w:color="auto" w:fill="FFFFFF"/>
        <w:ind w:left="720" w:right="-91"/>
        <w:jc w:val="both"/>
      </w:pPr>
      <w:r>
        <w:t>Aktivnosti A022109A210901 - Redovna djelatnost</w:t>
      </w:r>
    </w:p>
    <w:p w14:paraId="64721F8B" w14:textId="555C2755" w:rsidR="00744977" w:rsidRDefault="00744977" w:rsidP="00744977">
      <w:pPr>
        <w:shd w:val="clear" w:color="auto" w:fill="FFFFFF"/>
        <w:ind w:left="720" w:right="-91"/>
        <w:jc w:val="both"/>
      </w:pPr>
      <w:r>
        <w:t>Aktivnost A022109K210901  - Opremanje Dječjeg vrtića „Malešnica“.</w:t>
      </w:r>
    </w:p>
    <w:p w14:paraId="4B5DBA60" w14:textId="77777777" w:rsidR="00873C55" w:rsidRDefault="00873C55" w:rsidP="00744977">
      <w:pPr>
        <w:shd w:val="clear" w:color="auto" w:fill="FFFFFF"/>
        <w:ind w:left="720" w:right="-91"/>
        <w:jc w:val="both"/>
      </w:pPr>
    </w:p>
    <w:p w14:paraId="0930F3D0" w14:textId="77777777" w:rsidR="00744977" w:rsidRDefault="00744977" w:rsidP="00744977">
      <w:pPr>
        <w:shd w:val="clear" w:color="auto" w:fill="FFFFFF"/>
        <w:ind w:left="720" w:right="-91"/>
        <w:jc w:val="both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066"/>
        <w:gridCol w:w="1604"/>
        <w:gridCol w:w="1842"/>
        <w:gridCol w:w="1843"/>
      </w:tblGrid>
      <w:tr w:rsidR="00744977" w14:paraId="0489298A" w14:textId="77777777" w:rsidTr="00691D4C">
        <w:tc>
          <w:tcPr>
            <w:tcW w:w="2066" w:type="dxa"/>
          </w:tcPr>
          <w:p w14:paraId="36061DA6" w14:textId="77777777" w:rsidR="00744977" w:rsidRPr="007A16D2" w:rsidRDefault="00744977" w:rsidP="00691D4C">
            <w:pPr>
              <w:ind w:right="-91"/>
              <w:jc w:val="both"/>
              <w:rPr>
                <w:b/>
              </w:rPr>
            </w:pPr>
            <w:r w:rsidRPr="007A16D2">
              <w:rPr>
                <w:b/>
              </w:rPr>
              <w:t>Aktivnost/projekt</w:t>
            </w:r>
          </w:p>
        </w:tc>
        <w:tc>
          <w:tcPr>
            <w:tcW w:w="1604" w:type="dxa"/>
          </w:tcPr>
          <w:p w14:paraId="23AC2DCB" w14:textId="77777777" w:rsidR="00744977" w:rsidRPr="007A16D2" w:rsidRDefault="00744977" w:rsidP="00691D4C">
            <w:pPr>
              <w:ind w:right="-91"/>
              <w:jc w:val="both"/>
              <w:rPr>
                <w:b/>
              </w:rPr>
            </w:pPr>
            <w:r w:rsidRPr="007A16D2">
              <w:rPr>
                <w:b/>
              </w:rPr>
              <w:t>Plan za 2024.</w:t>
            </w:r>
          </w:p>
        </w:tc>
        <w:tc>
          <w:tcPr>
            <w:tcW w:w="1842" w:type="dxa"/>
          </w:tcPr>
          <w:p w14:paraId="1F6578F9" w14:textId="77777777" w:rsidR="00744977" w:rsidRPr="007A16D2" w:rsidRDefault="00744977" w:rsidP="00691D4C">
            <w:pPr>
              <w:ind w:right="-91"/>
              <w:jc w:val="both"/>
              <w:rPr>
                <w:b/>
              </w:rPr>
            </w:pPr>
            <w:r>
              <w:rPr>
                <w:b/>
              </w:rPr>
              <w:t>Rebalans za 2024(</w:t>
            </w:r>
            <w:proofErr w:type="spellStart"/>
            <w:r>
              <w:rPr>
                <w:b/>
              </w:rPr>
              <w:t>Eur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843" w:type="dxa"/>
          </w:tcPr>
          <w:p w14:paraId="12DEB317" w14:textId="77777777" w:rsidR="00744977" w:rsidRPr="007A16D2" w:rsidRDefault="00744977" w:rsidP="00691D4C">
            <w:pPr>
              <w:ind w:right="-91"/>
              <w:jc w:val="both"/>
              <w:rPr>
                <w:b/>
              </w:rPr>
            </w:pPr>
            <w:r>
              <w:rPr>
                <w:b/>
              </w:rPr>
              <w:t>Novi plan za 2024. (</w:t>
            </w:r>
            <w:proofErr w:type="spellStart"/>
            <w:r>
              <w:rPr>
                <w:b/>
              </w:rPr>
              <w:t>Eur</w:t>
            </w:r>
            <w:proofErr w:type="spellEnd"/>
            <w:r>
              <w:rPr>
                <w:b/>
              </w:rPr>
              <w:t>)</w:t>
            </w:r>
            <w:r w:rsidRPr="007A16D2">
              <w:rPr>
                <w:b/>
              </w:rPr>
              <w:t>6.</w:t>
            </w:r>
          </w:p>
        </w:tc>
      </w:tr>
      <w:tr w:rsidR="00744977" w14:paraId="69796263" w14:textId="77777777" w:rsidTr="00691D4C">
        <w:tc>
          <w:tcPr>
            <w:tcW w:w="2066" w:type="dxa"/>
          </w:tcPr>
          <w:p w14:paraId="1D0B3EBE" w14:textId="77777777" w:rsidR="00744977" w:rsidRDefault="00744977" w:rsidP="00691D4C">
            <w:pPr>
              <w:ind w:right="-91"/>
              <w:jc w:val="both"/>
            </w:pPr>
            <w:r>
              <w:t>A022109A21901</w:t>
            </w:r>
          </w:p>
        </w:tc>
        <w:tc>
          <w:tcPr>
            <w:tcW w:w="1604" w:type="dxa"/>
          </w:tcPr>
          <w:p w14:paraId="5372CDEC" w14:textId="77777777" w:rsidR="00744977" w:rsidRDefault="00744977" w:rsidP="00691D4C">
            <w:pPr>
              <w:ind w:right="-91"/>
              <w:jc w:val="both"/>
            </w:pPr>
            <w:r>
              <w:t xml:space="preserve">  3.382.900,00</w:t>
            </w:r>
          </w:p>
        </w:tc>
        <w:tc>
          <w:tcPr>
            <w:tcW w:w="1842" w:type="dxa"/>
          </w:tcPr>
          <w:p w14:paraId="7652BAD6" w14:textId="77777777" w:rsidR="00744977" w:rsidRDefault="00744977" w:rsidP="00691D4C">
            <w:pPr>
              <w:ind w:right="-91"/>
              <w:jc w:val="both"/>
            </w:pPr>
            <w:r>
              <w:t xml:space="preserve">    349.400,00</w:t>
            </w:r>
          </w:p>
        </w:tc>
        <w:tc>
          <w:tcPr>
            <w:tcW w:w="1843" w:type="dxa"/>
          </w:tcPr>
          <w:p w14:paraId="5ED6975B" w14:textId="77777777" w:rsidR="00744977" w:rsidRDefault="00744977" w:rsidP="00691D4C">
            <w:pPr>
              <w:ind w:right="-91"/>
              <w:jc w:val="both"/>
            </w:pPr>
            <w:r>
              <w:t xml:space="preserve">   3.732.300,00</w:t>
            </w:r>
          </w:p>
        </w:tc>
      </w:tr>
      <w:tr w:rsidR="00744977" w14:paraId="49C63DBA" w14:textId="77777777" w:rsidTr="00691D4C">
        <w:tc>
          <w:tcPr>
            <w:tcW w:w="2066" w:type="dxa"/>
          </w:tcPr>
          <w:p w14:paraId="70C0521E" w14:textId="77777777" w:rsidR="00744977" w:rsidRDefault="00744977" w:rsidP="00691D4C">
            <w:pPr>
              <w:ind w:right="-91"/>
              <w:jc w:val="both"/>
            </w:pPr>
            <w:r>
              <w:t>A022109K21901</w:t>
            </w:r>
          </w:p>
        </w:tc>
        <w:tc>
          <w:tcPr>
            <w:tcW w:w="1604" w:type="dxa"/>
          </w:tcPr>
          <w:p w14:paraId="1D1B4728" w14:textId="77777777" w:rsidR="00744977" w:rsidRDefault="00744977" w:rsidP="00691D4C">
            <w:pPr>
              <w:ind w:right="-91"/>
              <w:jc w:val="both"/>
            </w:pPr>
            <w:r>
              <w:t xml:space="preserve">       63.300,00</w:t>
            </w:r>
          </w:p>
        </w:tc>
        <w:tc>
          <w:tcPr>
            <w:tcW w:w="1842" w:type="dxa"/>
          </w:tcPr>
          <w:p w14:paraId="3A857F8E" w14:textId="23C9F50F" w:rsidR="00744977" w:rsidRDefault="00744977" w:rsidP="00691D4C">
            <w:pPr>
              <w:ind w:right="-91"/>
              <w:jc w:val="both"/>
            </w:pPr>
            <w:r>
              <w:t xml:space="preserve">  </w:t>
            </w:r>
            <w:r w:rsidR="00873C55">
              <w:t xml:space="preserve">  </w:t>
            </w:r>
            <w:r>
              <w:t xml:space="preserve">  22.000,00</w:t>
            </w:r>
          </w:p>
        </w:tc>
        <w:tc>
          <w:tcPr>
            <w:tcW w:w="1843" w:type="dxa"/>
          </w:tcPr>
          <w:p w14:paraId="2E7B4301" w14:textId="2A3E0BC2" w:rsidR="00744977" w:rsidRDefault="00744977" w:rsidP="00691D4C">
            <w:pPr>
              <w:ind w:right="-91"/>
              <w:jc w:val="both"/>
            </w:pPr>
            <w:r>
              <w:t xml:space="preserve">   </w:t>
            </w:r>
            <w:r w:rsidR="00873C55">
              <w:t xml:space="preserve">  </w:t>
            </w:r>
            <w:r>
              <w:t xml:space="preserve">   85.300,00</w:t>
            </w:r>
          </w:p>
        </w:tc>
      </w:tr>
      <w:tr w:rsidR="00744977" w14:paraId="238C03F5" w14:textId="77777777" w:rsidTr="00691D4C">
        <w:tc>
          <w:tcPr>
            <w:tcW w:w="2066" w:type="dxa"/>
          </w:tcPr>
          <w:p w14:paraId="553AE388" w14:textId="77777777" w:rsidR="00744977" w:rsidRDefault="00744977" w:rsidP="00691D4C">
            <w:pPr>
              <w:ind w:right="-91"/>
              <w:jc w:val="both"/>
            </w:pPr>
            <w:r>
              <w:t>Ukupno:</w:t>
            </w:r>
          </w:p>
        </w:tc>
        <w:tc>
          <w:tcPr>
            <w:tcW w:w="1604" w:type="dxa"/>
          </w:tcPr>
          <w:p w14:paraId="4F37C5E0" w14:textId="77777777" w:rsidR="00744977" w:rsidRPr="00671FCD" w:rsidRDefault="00744977" w:rsidP="00691D4C">
            <w:pPr>
              <w:ind w:right="-91"/>
              <w:jc w:val="both"/>
              <w:rPr>
                <w:b/>
              </w:rPr>
            </w:pPr>
            <w:r w:rsidRPr="00671FCD">
              <w:rPr>
                <w:b/>
              </w:rPr>
              <w:t xml:space="preserve">  3.446.200,00</w:t>
            </w:r>
          </w:p>
        </w:tc>
        <w:tc>
          <w:tcPr>
            <w:tcW w:w="1842" w:type="dxa"/>
          </w:tcPr>
          <w:p w14:paraId="29AF0AAD" w14:textId="77777777" w:rsidR="00744977" w:rsidRPr="00671FCD" w:rsidRDefault="00744977" w:rsidP="00691D4C">
            <w:pPr>
              <w:ind w:right="-91"/>
              <w:jc w:val="both"/>
              <w:rPr>
                <w:b/>
              </w:rPr>
            </w:pPr>
            <w:r w:rsidRPr="00671FCD">
              <w:rPr>
                <w:b/>
              </w:rPr>
              <w:t xml:space="preserve">     </w:t>
            </w:r>
            <w:r>
              <w:rPr>
                <w:b/>
              </w:rPr>
              <w:t>371.400,00</w:t>
            </w:r>
          </w:p>
        </w:tc>
        <w:tc>
          <w:tcPr>
            <w:tcW w:w="1843" w:type="dxa"/>
          </w:tcPr>
          <w:p w14:paraId="3B3962B1" w14:textId="77777777" w:rsidR="00744977" w:rsidRPr="00671FCD" w:rsidRDefault="00744977" w:rsidP="00691D4C">
            <w:pPr>
              <w:ind w:right="-91"/>
              <w:jc w:val="both"/>
              <w:rPr>
                <w:b/>
              </w:rPr>
            </w:pPr>
            <w:r w:rsidRPr="00671FCD">
              <w:rPr>
                <w:b/>
              </w:rPr>
              <w:t xml:space="preserve">   </w:t>
            </w:r>
            <w:r>
              <w:rPr>
                <w:b/>
              </w:rPr>
              <w:t>3.817.600,00</w:t>
            </w:r>
            <w:r w:rsidRPr="00671FCD">
              <w:rPr>
                <w:b/>
              </w:rPr>
              <w:t xml:space="preserve"> </w:t>
            </w:r>
          </w:p>
        </w:tc>
      </w:tr>
    </w:tbl>
    <w:p w14:paraId="4D8097CF" w14:textId="77777777" w:rsidR="00744977" w:rsidRDefault="00744977" w:rsidP="00744977">
      <w:pPr>
        <w:shd w:val="clear" w:color="auto" w:fill="FFFFFF"/>
        <w:ind w:left="720" w:right="-91"/>
        <w:jc w:val="both"/>
      </w:pPr>
    </w:p>
    <w:p w14:paraId="594CB6D1" w14:textId="77777777" w:rsidR="00744977" w:rsidRDefault="00744977" w:rsidP="00744977">
      <w:pPr>
        <w:shd w:val="clear" w:color="auto" w:fill="FFFFFF"/>
        <w:ind w:left="720" w:right="-91"/>
        <w:jc w:val="both"/>
      </w:pPr>
    </w:p>
    <w:p w14:paraId="6F0E48DD" w14:textId="77777777" w:rsidR="00744977" w:rsidRDefault="00744977" w:rsidP="00744977">
      <w:pPr>
        <w:shd w:val="clear" w:color="auto" w:fill="FFFFFF"/>
        <w:ind w:left="720" w:right="-91"/>
        <w:jc w:val="both"/>
      </w:pPr>
      <w:r>
        <w:t>Aktivnost A022109A21901: Obavljanje redovne djelatnosti Dječjeg vrtića „Malešnica“ planirana su sredstva za pokriće rashoda za zaposlene, materijalnih rashoda, ,financijskih rashode, te sredstava za otplatu glavnice.</w:t>
      </w:r>
    </w:p>
    <w:p w14:paraId="120E376E" w14:textId="77777777" w:rsidR="00744977" w:rsidRDefault="00744977" w:rsidP="00744977">
      <w:pPr>
        <w:shd w:val="clear" w:color="auto" w:fill="FFFFFF"/>
        <w:ind w:left="720" w:right="-91"/>
        <w:jc w:val="both"/>
      </w:pPr>
    </w:p>
    <w:p w14:paraId="4671353A" w14:textId="5235ED68" w:rsidR="00744977" w:rsidRDefault="00744977" w:rsidP="00744977">
      <w:pPr>
        <w:shd w:val="clear" w:color="auto" w:fill="FFFFFF"/>
        <w:ind w:left="720" w:right="-91"/>
        <w:jc w:val="both"/>
      </w:pPr>
      <w:r>
        <w:t>Aktivnost A022109K210901 opremanje Dječjeg vrtića „Malešnica“, planirana su sredstva 2024 prema rebalansu:</w:t>
      </w:r>
    </w:p>
    <w:p w14:paraId="79E19FEB" w14:textId="03ED5D33" w:rsidR="00744977" w:rsidRDefault="00744977" w:rsidP="00744977">
      <w:pPr>
        <w:shd w:val="clear" w:color="auto" w:fill="FFFFFF"/>
        <w:ind w:left="720" w:right="-91"/>
        <w:jc w:val="both"/>
      </w:pPr>
      <w:r>
        <w:t>Tekuće i investicijsko održavanje po Uredbi Vlade RH planiranih u okviru kapitalnog projekta K210901 Opremanje ustanova predškolskog odgoja u iznosu od 60.400 EUR</w:t>
      </w:r>
    </w:p>
    <w:p w14:paraId="441D304A" w14:textId="7A486347" w:rsidR="00744977" w:rsidRDefault="00744977" w:rsidP="00744977">
      <w:pPr>
        <w:shd w:val="clear" w:color="auto" w:fill="FFFFFF"/>
        <w:ind w:left="720" w:right="-91"/>
        <w:jc w:val="both"/>
      </w:pPr>
      <w:r>
        <w:t xml:space="preserve">Rashodi za nabavu proizvedene dugotrajne imovine u iznosu od 24.900 </w:t>
      </w:r>
      <w:proofErr w:type="spellStart"/>
      <w:r>
        <w:t>Eur</w:t>
      </w:r>
      <w:proofErr w:type="spellEnd"/>
    </w:p>
    <w:p w14:paraId="0013C9BE" w14:textId="46158E8F" w:rsidR="00744977" w:rsidRDefault="00744977" w:rsidP="00744977">
      <w:pPr>
        <w:shd w:val="clear" w:color="auto" w:fill="FFFFFF"/>
        <w:ind w:right="-91"/>
        <w:jc w:val="both"/>
      </w:pPr>
    </w:p>
    <w:p w14:paraId="440ACFDA" w14:textId="6DD4B81B" w:rsidR="00744977" w:rsidRDefault="00744977" w:rsidP="00744977">
      <w:pPr>
        <w:shd w:val="clear" w:color="auto" w:fill="FFFFFF"/>
        <w:ind w:right="-91"/>
        <w:jc w:val="both"/>
      </w:pPr>
    </w:p>
    <w:p w14:paraId="14A7E2D1" w14:textId="77777777" w:rsidR="00744977" w:rsidRDefault="00744977" w:rsidP="00744977">
      <w:pPr>
        <w:shd w:val="clear" w:color="auto" w:fill="FFFFFF"/>
        <w:ind w:right="-91"/>
        <w:jc w:val="both"/>
      </w:pPr>
    </w:p>
    <w:p w14:paraId="65080989" w14:textId="0062B1B4" w:rsidR="000824D3" w:rsidRDefault="000824D3" w:rsidP="00DD09D5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6547ED34" w14:textId="74F6C90A" w:rsidR="000824D3" w:rsidRPr="005B7989" w:rsidRDefault="000824D3" w:rsidP="00DD09D5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</w:p>
    <w:p w14:paraId="7425F6BB" w14:textId="6F774E08" w:rsidR="006B0D59" w:rsidRDefault="006B0D59" w:rsidP="001A1C50">
      <w:pPr>
        <w:jc w:val="both"/>
        <w:rPr>
          <w:sz w:val="22"/>
          <w:szCs w:val="22"/>
        </w:rPr>
      </w:pPr>
    </w:p>
    <w:p w14:paraId="4EF96A8A" w14:textId="5178FDAF" w:rsidR="006B0D59" w:rsidRDefault="006B0D59" w:rsidP="001A1C50">
      <w:pPr>
        <w:jc w:val="both"/>
        <w:rPr>
          <w:sz w:val="22"/>
          <w:szCs w:val="22"/>
        </w:rPr>
      </w:pPr>
    </w:p>
    <w:p w14:paraId="29A8FC57" w14:textId="52E5604F" w:rsidR="006B0D59" w:rsidRDefault="006B0D59" w:rsidP="001A1C50">
      <w:pPr>
        <w:jc w:val="both"/>
        <w:rPr>
          <w:sz w:val="22"/>
          <w:szCs w:val="22"/>
        </w:rPr>
      </w:pPr>
    </w:p>
    <w:p w14:paraId="44AC9436" w14:textId="2BBEA978" w:rsidR="006B0D59" w:rsidRDefault="006B0D59" w:rsidP="001A1C50">
      <w:pPr>
        <w:jc w:val="both"/>
        <w:rPr>
          <w:sz w:val="22"/>
          <w:szCs w:val="22"/>
        </w:rPr>
      </w:pPr>
    </w:p>
    <w:p w14:paraId="4C782FDE" w14:textId="39D1383B" w:rsidR="006B0D59" w:rsidRDefault="006B0D59" w:rsidP="001A1C50">
      <w:pPr>
        <w:jc w:val="both"/>
        <w:rPr>
          <w:sz w:val="22"/>
          <w:szCs w:val="22"/>
        </w:rPr>
      </w:pPr>
    </w:p>
    <w:p w14:paraId="2A670E72" w14:textId="4EA1EB2D" w:rsidR="006B0D59" w:rsidRDefault="006B0D59" w:rsidP="001A1C50">
      <w:pPr>
        <w:jc w:val="both"/>
        <w:rPr>
          <w:sz w:val="22"/>
          <w:szCs w:val="22"/>
        </w:rPr>
      </w:pPr>
    </w:p>
    <w:p w14:paraId="34C80D4B" w14:textId="79B2B7F4" w:rsidR="006B0D59" w:rsidRDefault="006B0D59" w:rsidP="001A1C50">
      <w:pPr>
        <w:jc w:val="both"/>
        <w:rPr>
          <w:sz w:val="22"/>
          <w:szCs w:val="22"/>
        </w:rPr>
      </w:pPr>
    </w:p>
    <w:p w14:paraId="5848174E" w14:textId="60B2FB5A" w:rsidR="006B0D59" w:rsidRDefault="006B0D59" w:rsidP="001A1C50">
      <w:pPr>
        <w:jc w:val="both"/>
        <w:rPr>
          <w:sz w:val="22"/>
          <w:szCs w:val="22"/>
        </w:rPr>
      </w:pPr>
    </w:p>
    <w:p w14:paraId="4D619ABD" w14:textId="347A25D8" w:rsidR="006B0D59" w:rsidRDefault="006B0D59" w:rsidP="001A1C50">
      <w:pPr>
        <w:jc w:val="both"/>
        <w:rPr>
          <w:sz w:val="22"/>
          <w:szCs w:val="22"/>
        </w:rPr>
      </w:pPr>
    </w:p>
    <w:p w14:paraId="4D0A997F" w14:textId="2AAF88A9" w:rsidR="006B0D59" w:rsidRDefault="006B0D59" w:rsidP="001A1C50">
      <w:pPr>
        <w:jc w:val="both"/>
        <w:rPr>
          <w:sz w:val="22"/>
          <w:szCs w:val="22"/>
        </w:rPr>
      </w:pPr>
    </w:p>
    <w:p w14:paraId="2B1A87F9" w14:textId="3AB82662" w:rsidR="006B0D59" w:rsidRDefault="006B0D59" w:rsidP="001A1C50">
      <w:pPr>
        <w:jc w:val="both"/>
        <w:rPr>
          <w:sz w:val="22"/>
          <w:szCs w:val="22"/>
        </w:rPr>
      </w:pPr>
    </w:p>
    <w:p w14:paraId="45A54861" w14:textId="70D695B7" w:rsidR="006B0D59" w:rsidRDefault="006B0D59" w:rsidP="001A1C50">
      <w:pPr>
        <w:jc w:val="both"/>
        <w:rPr>
          <w:sz w:val="22"/>
          <w:szCs w:val="22"/>
        </w:rPr>
      </w:pPr>
    </w:p>
    <w:p w14:paraId="733A7D92" w14:textId="25F0400E" w:rsidR="006B0D59" w:rsidRDefault="006B0D59" w:rsidP="001A1C50">
      <w:pPr>
        <w:jc w:val="both"/>
        <w:rPr>
          <w:sz w:val="22"/>
          <w:szCs w:val="22"/>
        </w:rPr>
      </w:pPr>
    </w:p>
    <w:p w14:paraId="0CD60FDD" w14:textId="0B2B3C4C" w:rsidR="006B0D59" w:rsidRDefault="006B0D59" w:rsidP="001A1C50">
      <w:pPr>
        <w:jc w:val="both"/>
        <w:rPr>
          <w:sz w:val="22"/>
          <w:szCs w:val="22"/>
        </w:rPr>
      </w:pPr>
    </w:p>
    <w:p w14:paraId="14B4ED21" w14:textId="7BF9C355" w:rsidR="006B0D59" w:rsidRDefault="006B0D59" w:rsidP="001A1C50">
      <w:pPr>
        <w:jc w:val="both"/>
        <w:rPr>
          <w:sz w:val="22"/>
          <w:szCs w:val="22"/>
        </w:rPr>
      </w:pPr>
    </w:p>
    <w:p w14:paraId="37C7847F" w14:textId="7C32D646" w:rsidR="006B0D59" w:rsidRDefault="006B0D59" w:rsidP="001A1C50">
      <w:pPr>
        <w:jc w:val="both"/>
        <w:rPr>
          <w:sz w:val="22"/>
          <w:szCs w:val="22"/>
        </w:rPr>
      </w:pPr>
    </w:p>
    <w:p w14:paraId="455328FA" w14:textId="2257C7E1" w:rsidR="006B0D59" w:rsidRDefault="006B0D59" w:rsidP="001A1C50">
      <w:pPr>
        <w:jc w:val="both"/>
        <w:rPr>
          <w:sz w:val="22"/>
          <w:szCs w:val="22"/>
        </w:rPr>
      </w:pPr>
    </w:p>
    <w:p w14:paraId="1C9BBA0A" w14:textId="1D3CC70F" w:rsidR="006B0D59" w:rsidRDefault="006B0D59" w:rsidP="001A1C50">
      <w:pPr>
        <w:jc w:val="both"/>
        <w:rPr>
          <w:sz w:val="22"/>
          <w:szCs w:val="22"/>
        </w:rPr>
      </w:pPr>
    </w:p>
    <w:p w14:paraId="3FAD517B" w14:textId="771BBD03" w:rsidR="006B0D59" w:rsidRDefault="006B0D59" w:rsidP="001A1C50">
      <w:pPr>
        <w:jc w:val="both"/>
        <w:rPr>
          <w:sz w:val="22"/>
          <w:szCs w:val="22"/>
        </w:rPr>
      </w:pPr>
    </w:p>
    <w:p w14:paraId="7E2F1A6A" w14:textId="70155E4C" w:rsidR="006B0D59" w:rsidRDefault="006B0D59" w:rsidP="001A1C50">
      <w:pPr>
        <w:jc w:val="both"/>
        <w:rPr>
          <w:sz w:val="22"/>
          <w:szCs w:val="22"/>
        </w:rPr>
      </w:pPr>
    </w:p>
    <w:p w14:paraId="7ECF8B4F" w14:textId="7B203FB8" w:rsidR="006B0D59" w:rsidRDefault="006B0D59" w:rsidP="001A1C50">
      <w:pPr>
        <w:jc w:val="both"/>
        <w:rPr>
          <w:sz w:val="22"/>
          <w:szCs w:val="22"/>
        </w:rPr>
      </w:pPr>
    </w:p>
    <w:p w14:paraId="1F3976F3" w14:textId="75DCD14C" w:rsidR="006B0D59" w:rsidRPr="00C71830" w:rsidRDefault="00744977" w:rsidP="001A1C50">
      <w:pPr>
        <w:jc w:val="both"/>
        <w:rPr>
          <w:b/>
          <w:sz w:val="22"/>
          <w:szCs w:val="22"/>
        </w:rPr>
      </w:pPr>
      <w:r w:rsidRPr="00C71830">
        <w:rPr>
          <w:b/>
          <w:sz w:val="22"/>
          <w:szCs w:val="22"/>
        </w:rPr>
        <w:t>CILJEVI PROGRAMA</w:t>
      </w:r>
    </w:p>
    <w:p w14:paraId="12F5CE57" w14:textId="7AF991E1" w:rsidR="006B0D59" w:rsidRPr="00C71830" w:rsidRDefault="006B0D59" w:rsidP="001A1C50">
      <w:pPr>
        <w:jc w:val="both"/>
        <w:rPr>
          <w:sz w:val="22"/>
          <w:szCs w:val="22"/>
        </w:rPr>
      </w:pPr>
    </w:p>
    <w:p w14:paraId="535E605E" w14:textId="66A3EB42" w:rsidR="006B0D59" w:rsidRDefault="006B0D59" w:rsidP="001A1C50">
      <w:pPr>
        <w:jc w:val="both"/>
        <w:rPr>
          <w:sz w:val="22"/>
          <w:szCs w:val="22"/>
        </w:rPr>
      </w:pPr>
    </w:p>
    <w:p w14:paraId="299F60EA" w14:textId="77777777" w:rsidR="00744977" w:rsidRDefault="00744977" w:rsidP="00744977">
      <w:pPr>
        <w:shd w:val="clear" w:color="auto" w:fill="FFFFFF"/>
        <w:jc w:val="both"/>
      </w:pPr>
      <w:r>
        <w:t>I dalje treba razvijati standard djelatnosti predškolskog odgoja u cilju zaštite i prava djece i roditelja/skrbnika, te prava i obveze radnika u gradskim dječjim vrtićima kao temeljnim nositeljima provedbe gradskog programa javnih potreba.</w:t>
      </w:r>
    </w:p>
    <w:p w14:paraId="6255AD8C" w14:textId="77777777" w:rsidR="00744977" w:rsidRDefault="00744977" w:rsidP="00744977">
      <w:pPr>
        <w:shd w:val="clear" w:color="auto" w:fill="FFFFFF"/>
        <w:jc w:val="both"/>
      </w:pPr>
    </w:p>
    <w:p w14:paraId="0BEFCB13" w14:textId="77777777" w:rsidR="00744977" w:rsidRDefault="00744977" w:rsidP="00744977">
      <w:pPr>
        <w:shd w:val="clear" w:color="auto" w:fill="FFFFFF"/>
        <w:jc w:val="both"/>
      </w:pPr>
      <w:r>
        <w:t xml:space="preserve">- Osigurati svakom djetetu jednu godinu prije polaska u osnovnu školu uključivanje u obvezni program pred škole, a za djecu s teškoćama u razvoju, djecu pripadnike romske nacionalne manjine, djecu pripadnike drugih nacionalnih manjina i djecu kojima hrvatski jezik nije materinski jezik dvije godine prije polaska u osnovnu školu. Cilj programa pred škole je osigurati optimalne uvjete za unaprjeđivanje vještina, navika i kompetencija djeteta, koje će mu pomoći u prilagodbi na nove uvjete života, rasta i razvoja u školskom okruženju. </w:t>
      </w:r>
    </w:p>
    <w:p w14:paraId="094E4B02" w14:textId="77777777" w:rsidR="00744977" w:rsidRDefault="00744977" w:rsidP="00744977">
      <w:pPr>
        <w:shd w:val="clear" w:color="auto" w:fill="FFFFFF"/>
        <w:jc w:val="both"/>
      </w:pPr>
    </w:p>
    <w:p w14:paraId="1BA03A8F" w14:textId="77777777" w:rsidR="00744977" w:rsidRDefault="00744977" w:rsidP="00744977">
      <w:pPr>
        <w:shd w:val="clear" w:color="auto" w:fill="FFFFFF"/>
        <w:jc w:val="both"/>
      </w:pPr>
      <w:r>
        <w:t>- Stvarati uvjete za širenje vrsta programa za djecu s teškoćama u razvoju i darovitu djecu, djecu pripadnike nacionalnih manjina, drugu potrebitu djecu (npr. djeca azilanata), te uvoditi i provoditi druge programe ovisno o potrebama i interesu djece i roditelja/skrbnika.</w:t>
      </w:r>
    </w:p>
    <w:p w14:paraId="6CF34794" w14:textId="77777777" w:rsidR="00744977" w:rsidRDefault="00744977" w:rsidP="00744977">
      <w:pPr>
        <w:shd w:val="clear" w:color="auto" w:fill="FFFFFF"/>
        <w:jc w:val="both"/>
      </w:pPr>
    </w:p>
    <w:p w14:paraId="4C0DEB7B" w14:textId="77777777" w:rsidR="00744977" w:rsidRDefault="00744977" w:rsidP="00744977">
      <w:pPr>
        <w:shd w:val="clear" w:color="auto" w:fill="FFFFFF"/>
        <w:jc w:val="both"/>
      </w:pPr>
      <w:r>
        <w:t xml:space="preserve">- Unaprjeđivati sustav ranog otkrivanja i uključivanja darovite djece predškolske dobi i djece s teškoćama u razvoju, te sustav potpore </w:t>
      </w:r>
      <w:proofErr w:type="spellStart"/>
      <w:r>
        <w:t>inkluzivnom</w:t>
      </w:r>
      <w:proofErr w:type="spellEnd"/>
      <w:r>
        <w:t xml:space="preserve"> odgoju i obrazovanju djece s posebnim odgojno-obrazovnim potrebama.</w:t>
      </w:r>
    </w:p>
    <w:p w14:paraId="4D0FAB1E" w14:textId="77777777" w:rsidR="00744977" w:rsidRDefault="00744977" w:rsidP="00744977">
      <w:pPr>
        <w:shd w:val="clear" w:color="auto" w:fill="FFFFFF"/>
        <w:jc w:val="both"/>
      </w:pPr>
    </w:p>
    <w:p w14:paraId="6D248B24" w14:textId="77777777" w:rsidR="00744977" w:rsidRDefault="00744977" w:rsidP="00744977">
      <w:pPr>
        <w:shd w:val="clear" w:color="auto" w:fill="FFFFFF"/>
        <w:jc w:val="both"/>
      </w:pPr>
      <w:r>
        <w:t>- Stvarati uvjete za kvalitetno poticanje razvojnih potreba djece održavanjem postignutog standarda broja i vrste stručnih radnika i zapošljavanjem novih odgojitelja, dodatnih odgojitelja, stručnih suradnika, pomagača (prema vrsti teškoća), te uključivanjem drugih potrebnih stručnjaka.</w:t>
      </w:r>
    </w:p>
    <w:p w14:paraId="2DFADDD7" w14:textId="77777777" w:rsidR="00744977" w:rsidRDefault="00744977" w:rsidP="00744977">
      <w:pPr>
        <w:shd w:val="clear" w:color="auto" w:fill="FFFFFF"/>
        <w:jc w:val="both"/>
      </w:pPr>
      <w:r>
        <w:t>- Poticati stručno usavršavanje odgojitelja, stručnih suradnika i drugih radnika ovisno o njihovim interesima i potrebama programa dječjeg vrtića, s ciljem unaprjeđivanja kvalitete i diferencijacije programa.</w:t>
      </w:r>
    </w:p>
    <w:p w14:paraId="0C1D3B07" w14:textId="77777777" w:rsidR="00744977" w:rsidRDefault="00744977" w:rsidP="00744977">
      <w:pPr>
        <w:shd w:val="clear" w:color="auto" w:fill="FFFFFF"/>
        <w:jc w:val="both"/>
      </w:pPr>
      <w:r>
        <w:t xml:space="preserve"> </w:t>
      </w:r>
    </w:p>
    <w:p w14:paraId="586E3EAD" w14:textId="77777777" w:rsidR="00744977" w:rsidRDefault="00744977" w:rsidP="00744977">
      <w:pPr>
        <w:shd w:val="clear" w:color="auto" w:fill="FFFFFF"/>
        <w:jc w:val="both"/>
      </w:pPr>
      <w:r>
        <w:t xml:space="preserve">- Osigurati nastavak provođenja pravilne prehrane djece s ciljem standardizacije, ujednačavanja i povećavanja kvalitete prehrane u svim gradskim dječjim vrtićima,  transparentnost u odnosu na roditelje/skrbnike i društveno okruženje te razvoj pravilnih prehrambenih navika djece od najranije dobi. </w:t>
      </w:r>
    </w:p>
    <w:p w14:paraId="18676976" w14:textId="77777777" w:rsidR="00744977" w:rsidRDefault="00744977" w:rsidP="00744977">
      <w:pPr>
        <w:shd w:val="clear" w:color="auto" w:fill="FFFFFF"/>
        <w:jc w:val="both"/>
      </w:pPr>
    </w:p>
    <w:p w14:paraId="52459BF3" w14:textId="77777777" w:rsidR="00744977" w:rsidRDefault="00744977" w:rsidP="00744977">
      <w:pPr>
        <w:shd w:val="clear" w:color="auto" w:fill="FFFFFF"/>
        <w:jc w:val="both"/>
      </w:pPr>
      <w:r>
        <w:t>- Razvijati i provoditi mjere za unaprjeđivanje kvalitete upravljanja gradskim dječjim vrtićima s ciljem optimalnog korištenja postojećih resursa i racionalnog trošenja proračunskih sredstava i daljnjeg razvoja djelatnosti.</w:t>
      </w:r>
    </w:p>
    <w:p w14:paraId="537C8913" w14:textId="77777777" w:rsidR="00744977" w:rsidRDefault="00744977" w:rsidP="00744977">
      <w:pPr>
        <w:shd w:val="clear" w:color="auto" w:fill="FFFFFF"/>
        <w:jc w:val="both"/>
      </w:pPr>
    </w:p>
    <w:p w14:paraId="6BA388E6" w14:textId="77777777" w:rsidR="00744977" w:rsidRDefault="00744977" w:rsidP="00744977">
      <w:pPr>
        <w:shd w:val="clear" w:color="auto" w:fill="FFFFFF"/>
        <w:jc w:val="both"/>
      </w:pPr>
    </w:p>
    <w:p w14:paraId="7BC7C814" w14:textId="77777777" w:rsidR="00744977" w:rsidRDefault="00744977" w:rsidP="00744977">
      <w:pPr>
        <w:shd w:val="clear" w:color="auto" w:fill="FFFFFF"/>
        <w:jc w:val="both"/>
      </w:pPr>
      <w:r>
        <w:t>- Obogaćivati i kontinuirano stvarati primjereno odgojno-obrazovno okruženje (unutarnje i vanjsko) u kojem će djeca ostvarivati interakcije, konstruirati individualno i su-konstruirati zajedničko znanje s vršnjacima i odraslima.</w:t>
      </w:r>
    </w:p>
    <w:p w14:paraId="3A539017" w14:textId="77777777" w:rsidR="00744977" w:rsidRDefault="00744977" w:rsidP="00744977">
      <w:pPr>
        <w:shd w:val="clear" w:color="auto" w:fill="FFFFFF"/>
        <w:jc w:val="both"/>
      </w:pPr>
    </w:p>
    <w:p w14:paraId="32CBA0B1" w14:textId="77777777" w:rsidR="00744977" w:rsidRDefault="00744977" w:rsidP="00744977">
      <w:pPr>
        <w:shd w:val="clear" w:color="auto" w:fill="FFFFFF"/>
        <w:jc w:val="both"/>
      </w:pPr>
    </w:p>
    <w:p w14:paraId="48E07413" w14:textId="77777777" w:rsidR="00744977" w:rsidRDefault="00744977" w:rsidP="00744977">
      <w:pPr>
        <w:shd w:val="clear" w:color="auto" w:fill="FFFFFF"/>
        <w:jc w:val="both"/>
      </w:pPr>
      <w:r>
        <w:t>- Podržavati programe drugih ustanova i udruga koje provode programe za djecu pripadnike nacionalnih manjina, djecu iz socijalno depriviranih obitelji, djecu s teškoćama u razvoju, i druge programe za djecu rane i predškolske dobi verificirane od strane Ministarstva znanosti i obrazovanja.</w:t>
      </w:r>
    </w:p>
    <w:p w14:paraId="39853F82" w14:textId="47E233B8" w:rsidR="006B0D59" w:rsidRDefault="006B0D59" w:rsidP="001A1C50">
      <w:pPr>
        <w:jc w:val="both"/>
        <w:rPr>
          <w:sz w:val="22"/>
          <w:szCs w:val="22"/>
        </w:rPr>
      </w:pPr>
    </w:p>
    <w:p w14:paraId="4BE6FD59" w14:textId="7792218F" w:rsidR="006B0D59" w:rsidRDefault="006B0D59" w:rsidP="001A1C50">
      <w:pPr>
        <w:jc w:val="both"/>
        <w:rPr>
          <w:sz w:val="22"/>
          <w:szCs w:val="22"/>
        </w:rPr>
      </w:pPr>
    </w:p>
    <w:p w14:paraId="3C1E702C" w14:textId="5D615C75" w:rsidR="006B0D59" w:rsidRPr="00C71830" w:rsidRDefault="00744977" w:rsidP="001A1C50">
      <w:pPr>
        <w:jc w:val="both"/>
        <w:rPr>
          <w:b/>
          <w:sz w:val="22"/>
          <w:szCs w:val="22"/>
        </w:rPr>
      </w:pPr>
      <w:r w:rsidRPr="00C71830">
        <w:rPr>
          <w:b/>
          <w:sz w:val="22"/>
          <w:szCs w:val="22"/>
        </w:rPr>
        <w:t>POKAZATELJI USPJEŠNOSTI</w:t>
      </w:r>
    </w:p>
    <w:p w14:paraId="105EEFEA" w14:textId="25269CE1" w:rsidR="006B0D59" w:rsidRDefault="006B0D59" w:rsidP="001A1C50">
      <w:pPr>
        <w:jc w:val="both"/>
        <w:rPr>
          <w:sz w:val="22"/>
          <w:szCs w:val="22"/>
        </w:rPr>
      </w:pPr>
    </w:p>
    <w:p w14:paraId="555D3868" w14:textId="7449D15C" w:rsidR="006B0D59" w:rsidRDefault="006B0D59" w:rsidP="001A1C50">
      <w:pPr>
        <w:jc w:val="both"/>
        <w:rPr>
          <w:sz w:val="22"/>
          <w:szCs w:val="22"/>
        </w:rPr>
      </w:pPr>
    </w:p>
    <w:p w14:paraId="775CB8FE" w14:textId="77777777" w:rsidR="00F8252F" w:rsidRPr="00F8252F" w:rsidRDefault="00F8252F" w:rsidP="00F8252F">
      <w:pPr>
        <w:shd w:val="clear" w:color="auto" w:fill="FFFFFF"/>
        <w:ind w:firstLine="720"/>
        <w:jc w:val="both"/>
      </w:pPr>
    </w:p>
    <w:p w14:paraId="3B31D7FE" w14:textId="77777777" w:rsidR="00F8252F" w:rsidRPr="00F8252F" w:rsidRDefault="00F8252F" w:rsidP="00F8252F">
      <w:pPr>
        <w:shd w:val="clear" w:color="auto" w:fill="FFFFFF"/>
        <w:ind w:firstLine="720"/>
        <w:jc w:val="both"/>
      </w:pPr>
    </w:p>
    <w:tbl>
      <w:tblPr>
        <w:tblStyle w:val="Reetkatablice1"/>
        <w:tblW w:w="9207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850"/>
        <w:gridCol w:w="1276"/>
        <w:gridCol w:w="1293"/>
        <w:gridCol w:w="1266"/>
        <w:gridCol w:w="1266"/>
      </w:tblGrid>
      <w:tr w:rsidR="00F8252F" w:rsidRPr="00F8252F" w14:paraId="2B1B60D6" w14:textId="77777777" w:rsidTr="00691D4C">
        <w:trPr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237FE86" w14:textId="77777777" w:rsidR="00F8252F" w:rsidRPr="00F8252F" w:rsidRDefault="00F8252F" w:rsidP="00F8252F">
            <w:pPr>
              <w:jc w:val="center"/>
              <w:rPr>
                <w:b/>
                <w:sz w:val="20"/>
                <w:szCs w:val="20"/>
              </w:rPr>
            </w:pPr>
            <w:r w:rsidRPr="00F8252F">
              <w:rPr>
                <w:b/>
                <w:bCs/>
                <w:sz w:val="20"/>
                <w:szCs w:val="20"/>
              </w:rPr>
              <w:t>Pokazatelj rezultata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2C0697" w14:textId="77777777" w:rsidR="00F8252F" w:rsidRPr="00F8252F" w:rsidRDefault="00F8252F" w:rsidP="00F8252F">
            <w:pPr>
              <w:jc w:val="center"/>
              <w:rPr>
                <w:b/>
                <w:sz w:val="20"/>
                <w:szCs w:val="20"/>
              </w:rPr>
            </w:pPr>
            <w:r w:rsidRPr="00F8252F">
              <w:rPr>
                <w:b/>
                <w:bCs/>
                <w:sz w:val="20"/>
                <w:szCs w:val="20"/>
              </w:rPr>
              <w:t>Definicija pokazatelja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9059344" w14:textId="77777777" w:rsidR="00F8252F" w:rsidRPr="00F8252F" w:rsidRDefault="00F8252F" w:rsidP="00F8252F">
            <w:pPr>
              <w:jc w:val="center"/>
              <w:rPr>
                <w:sz w:val="20"/>
                <w:szCs w:val="20"/>
              </w:rPr>
            </w:pPr>
            <w:r w:rsidRPr="00F8252F">
              <w:rPr>
                <w:bCs/>
                <w:sz w:val="20"/>
                <w:szCs w:val="20"/>
              </w:rPr>
              <w:t>Jedinica mjere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EF8254" w14:textId="77777777" w:rsidR="00F8252F" w:rsidRPr="00F8252F" w:rsidRDefault="00F8252F" w:rsidP="00F8252F">
            <w:pPr>
              <w:jc w:val="center"/>
              <w:rPr>
                <w:b/>
                <w:sz w:val="20"/>
                <w:szCs w:val="20"/>
              </w:rPr>
            </w:pPr>
            <w:r w:rsidRPr="00F8252F">
              <w:rPr>
                <w:b/>
                <w:bCs/>
                <w:sz w:val="20"/>
                <w:szCs w:val="20"/>
              </w:rPr>
              <w:t>Polazna vrijednost (2023.)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20679634" w14:textId="5CC462F6" w:rsidR="00F8252F" w:rsidRPr="00F8252F" w:rsidRDefault="00F8252F" w:rsidP="00F82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Nova c</w:t>
            </w:r>
            <w:r w:rsidRPr="00F8252F">
              <w:rPr>
                <w:b/>
                <w:bCs/>
                <w:sz w:val="20"/>
                <w:szCs w:val="20"/>
              </w:rPr>
              <w:t>iljana vrijednost (2024.)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40F9F985" w14:textId="07384533" w:rsidR="00F8252F" w:rsidRPr="00F8252F" w:rsidRDefault="00F8252F" w:rsidP="00F82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Nova c</w:t>
            </w:r>
            <w:r w:rsidRPr="00F8252F">
              <w:rPr>
                <w:b/>
                <w:bCs/>
                <w:sz w:val="20"/>
                <w:szCs w:val="20"/>
              </w:rPr>
              <w:t>iljana vrijednost (2025.)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50E638BC" w14:textId="527EB574" w:rsidR="00F8252F" w:rsidRPr="00F8252F" w:rsidRDefault="00F8252F" w:rsidP="00F825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Nova c</w:t>
            </w:r>
            <w:r w:rsidRPr="00F8252F">
              <w:rPr>
                <w:b/>
                <w:bCs/>
                <w:sz w:val="20"/>
                <w:szCs w:val="20"/>
              </w:rPr>
              <w:t>iljana vrijednost (2026.)</w:t>
            </w:r>
          </w:p>
        </w:tc>
      </w:tr>
      <w:tr w:rsidR="00F8252F" w:rsidRPr="00F8252F" w14:paraId="1E15DAF3" w14:textId="77777777" w:rsidTr="00691D4C">
        <w:trPr>
          <w:trHeight w:val="405"/>
          <w:jc w:val="center"/>
        </w:trPr>
        <w:tc>
          <w:tcPr>
            <w:tcW w:w="1838" w:type="dxa"/>
          </w:tcPr>
          <w:p w14:paraId="545EB1BB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  <w:r w:rsidRPr="00F8252F">
              <w:rPr>
                <w:sz w:val="20"/>
                <w:szCs w:val="20"/>
              </w:rPr>
              <w:t>Broj zaposlenih djelatnika</w:t>
            </w:r>
          </w:p>
        </w:tc>
        <w:tc>
          <w:tcPr>
            <w:tcW w:w="1418" w:type="dxa"/>
          </w:tcPr>
          <w:p w14:paraId="4FD5316B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  <w:r w:rsidRPr="00F8252F">
              <w:rPr>
                <w:sz w:val="20"/>
                <w:szCs w:val="20"/>
              </w:rPr>
              <w:t xml:space="preserve">Broj djelatnika koji su zaposleni u dječjem vrtiću </w:t>
            </w:r>
          </w:p>
        </w:tc>
        <w:tc>
          <w:tcPr>
            <w:tcW w:w="850" w:type="dxa"/>
          </w:tcPr>
          <w:p w14:paraId="40D5B195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</w:p>
          <w:p w14:paraId="610A878E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</w:p>
          <w:p w14:paraId="6BFF3809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  <w:r w:rsidRPr="00F8252F">
              <w:rPr>
                <w:bCs/>
                <w:sz w:val="20"/>
                <w:szCs w:val="20"/>
              </w:rPr>
              <w:t>Broj djelatnika</w:t>
            </w:r>
          </w:p>
        </w:tc>
        <w:tc>
          <w:tcPr>
            <w:tcW w:w="1276" w:type="dxa"/>
          </w:tcPr>
          <w:p w14:paraId="3915AF3A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0FF00496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05ECB108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    121</w:t>
            </w:r>
          </w:p>
        </w:tc>
        <w:tc>
          <w:tcPr>
            <w:tcW w:w="1293" w:type="dxa"/>
          </w:tcPr>
          <w:p w14:paraId="64503EC5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</w:t>
            </w:r>
          </w:p>
          <w:p w14:paraId="7584F49D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08A91E34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    129</w:t>
            </w:r>
          </w:p>
        </w:tc>
        <w:tc>
          <w:tcPr>
            <w:tcW w:w="1266" w:type="dxa"/>
          </w:tcPr>
          <w:p w14:paraId="5AF86B69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073D6FAB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5AF1A266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    129</w:t>
            </w:r>
          </w:p>
        </w:tc>
        <w:tc>
          <w:tcPr>
            <w:tcW w:w="1266" w:type="dxa"/>
          </w:tcPr>
          <w:p w14:paraId="02F01480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4F4F2620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2A76793D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   129</w:t>
            </w:r>
          </w:p>
        </w:tc>
      </w:tr>
      <w:tr w:rsidR="00F8252F" w:rsidRPr="00F8252F" w14:paraId="39B23854" w14:textId="77777777" w:rsidTr="00691D4C">
        <w:trPr>
          <w:trHeight w:val="1784"/>
          <w:jc w:val="center"/>
        </w:trPr>
        <w:tc>
          <w:tcPr>
            <w:tcW w:w="1838" w:type="dxa"/>
          </w:tcPr>
          <w:p w14:paraId="477D622F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  <w:r w:rsidRPr="00F8252F">
              <w:rPr>
                <w:sz w:val="20"/>
                <w:szCs w:val="20"/>
              </w:rPr>
              <w:t>Ukupan iznos sredstava iz proračuna za plaće</w:t>
            </w:r>
          </w:p>
        </w:tc>
        <w:tc>
          <w:tcPr>
            <w:tcW w:w="1418" w:type="dxa"/>
          </w:tcPr>
          <w:p w14:paraId="302C90F9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  <w:r w:rsidRPr="00F8252F">
              <w:rPr>
                <w:sz w:val="20"/>
                <w:szCs w:val="20"/>
              </w:rPr>
              <w:t xml:space="preserve">Iznos plaća i svih naknada iz radnog odnosa, </w:t>
            </w:r>
            <w:proofErr w:type="spellStart"/>
            <w:r w:rsidRPr="00F8252F">
              <w:rPr>
                <w:sz w:val="20"/>
                <w:szCs w:val="20"/>
              </w:rPr>
              <w:t>tr</w:t>
            </w:r>
            <w:proofErr w:type="spellEnd"/>
            <w:r w:rsidRPr="00F8252F">
              <w:rPr>
                <w:sz w:val="20"/>
                <w:szCs w:val="20"/>
              </w:rPr>
              <w:t>. prijevoza i doprinosa</w:t>
            </w:r>
          </w:p>
        </w:tc>
        <w:tc>
          <w:tcPr>
            <w:tcW w:w="850" w:type="dxa"/>
          </w:tcPr>
          <w:p w14:paraId="38C26983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</w:p>
          <w:p w14:paraId="1556A441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</w:p>
          <w:p w14:paraId="37E8070A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  <w:r w:rsidRPr="00F8252F">
              <w:rPr>
                <w:bCs/>
                <w:sz w:val="20"/>
                <w:szCs w:val="20"/>
              </w:rPr>
              <w:t xml:space="preserve">Iznos u </w:t>
            </w:r>
          </w:p>
          <w:p w14:paraId="5B62D1AA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F8252F"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276" w:type="dxa"/>
          </w:tcPr>
          <w:p w14:paraId="79124816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4D647252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21829739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>2.089.100,00</w:t>
            </w:r>
          </w:p>
        </w:tc>
        <w:tc>
          <w:tcPr>
            <w:tcW w:w="1293" w:type="dxa"/>
          </w:tcPr>
          <w:p w14:paraId="29F01A9C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7B398F49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6A3AE1B2" w14:textId="4C90F2B6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2.787.400,00</w:t>
            </w:r>
          </w:p>
        </w:tc>
        <w:tc>
          <w:tcPr>
            <w:tcW w:w="1266" w:type="dxa"/>
          </w:tcPr>
          <w:p w14:paraId="6FF1655E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1ACAC315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6FAAC0E3" w14:textId="7E32F5B9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2.820.500,00</w:t>
            </w:r>
          </w:p>
        </w:tc>
        <w:tc>
          <w:tcPr>
            <w:tcW w:w="1266" w:type="dxa"/>
          </w:tcPr>
          <w:p w14:paraId="04B6B084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6F9E68BB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2B24B14A" w14:textId="2B25BAE0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857.200,00</w:t>
            </w:r>
          </w:p>
        </w:tc>
      </w:tr>
      <w:tr w:rsidR="00F8252F" w:rsidRPr="00F8252F" w14:paraId="515E5580" w14:textId="77777777" w:rsidTr="00691D4C">
        <w:trPr>
          <w:trHeight w:val="2172"/>
          <w:jc w:val="center"/>
        </w:trPr>
        <w:tc>
          <w:tcPr>
            <w:tcW w:w="1838" w:type="dxa"/>
          </w:tcPr>
          <w:p w14:paraId="0527BD32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  <w:r w:rsidRPr="00F8252F">
              <w:rPr>
                <w:sz w:val="20"/>
                <w:szCs w:val="20"/>
              </w:rPr>
              <w:t>Ukupan iznos sredstava od uplata roditelja z redoviti program koji se uplaćuju u proračun Grada Zagreba, kojima se podmiruje trošak plaće (u 2023. se navode svi troškovi na izvoru 4.3.2)</w:t>
            </w:r>
          </w:p>
        </w:tc>
        <w:tc>
          <w:tcPr>
            <w:tcW w:w="1418" w:type="dxa"/>
          </w:tcPr>
          <w:p w14:paraId="6091D000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</w:p>
          <w:p w14:paraId="54E5699D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</w:p>
          <w:p w14:paraId="00118F2B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  <w:r w:rsidRPr="00F8252F">
              <w:rPr>
                <w:sz w:val="20"/>
                <w:szCs w:val="20"/>
              </w:rPr>
              <w:t xml:space="preserve">Iznos u </w:t>
            </w:r>
            <w:proofErr w:type="spellStart"/>
            <w:r w:rsidRPr="00F8252F">
              <w:rPr>
                <w:sz w:val="20"/>
                <w:szCs w:val="20"/>
              </w:rPr>
              <w:t>Eur</w:t>
            </w:r>
            <w:proofErr w:type="spellEnd"/>
            <w:r w:rsidRPr="00F8252F">
              <w:rPr>
                <w:sz w:val="20"/>
                <w:szCs w:val="20"/>
              </w:rPr>
              <w:t xml:space="preserve"> uplate za redoviti program</w:t>
            </w:r>
          </w:p>
        </w:tc>
        <w:tc>
          <w:tcPr>
            <w:tcW w:w="850" w:type="dxa"/>
          </w:tcPr>
          <w:p w14:paraId="3CAE2403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</w:p>
          <w:p w14:paraId="7FA85430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</w:p>
          <w:p w14:paraId="77B2BFC1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</w:p>
          <w:p w14:paraId="1F7334F1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</w:p>
          <w:p w14:paraId="21C2D5B3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  <w:r w:rsidRPr="00F8252F"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 w:rsidRPr="00F8252F"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276" w:type="dxa"/>
          </w:tcPr>
          <w:p w14:paraId="4A8CE6D4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1A8032B4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4325D525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1D6EB74C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3B7AA3B2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354.080,00</w:t>
            </w:r>
          </w:p>
        </w:tc>
        <w:tc>
          <w:tcPr>
            <w:tcW w:w="1293" w:type="dxa"/>
          </w:tcPr>
          <w:p w14:paraId="6AE6A945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2DF8B274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38E2E5AE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7392205F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</w:t>
            </w:r>
          </w:p>
          <w:p w14:paraId="47F0C663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294.000,00</w:t>
            </w:r>
          </w:p>
        </w:tc>
        <w:tc>
          <w:tcPr>
            <w:tcW w:w="1266" w:type="dxa"/>
          </w:tcPr>
          <w:p w14:paraId="7AF790C3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06799004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009690A5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2B37BD58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1467A3AD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294.000,00</w:t>
            </w:r>
          </w:p>
        </w:tc>
        <w:tc>
          <w:tcPr>
            <w:tcW w:w="1266" w:type="dxa"/>
          </w:tcPr>
          <w:p w14:paraId="66FEE67F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5BDD72A2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5983A6F0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2AA82938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10420FA1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294.000,00</w:t>
            </w:r>
          </w:p>
        </w:tc>
      </w:tr>
      <w:tr w:rsidR="00F8252F" w:rsidRPr="00F8252F" w14:paraId="255905ED" w14:textId="77777777" w:rsidTr="00691D4C">
        <w:trPr>
          <w:trHeight w:val="693"/>
          <w:jc w:val="center"/>
        </w:trPr>
        <w:tc>
          <w:tcPr>
            <w:tcW w:w="1838" w:type="dxa"/>
          </w:tcPr>
          <w:p w14:paraId="2B02EA51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  <w:r w:rsidRPr="00F8252F">
              <w:rPr>
                <w:sz w:val="20"/>
                <w:szCs w:val="20"/>
              </w:rPr>
              <w:t>Rashodi za prehranu u dječjim vrtićima</w:t>
            </w:r>
          </w:p>
        </w:tc>
        <w:tc>
          <w:tcPr>
            <w:tcW w:w="1418" w:type="dxa"/>
          </w:tcPr>
          <w:p w14:paraId="29E3DE99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  <w:r w:rsidRPr="00F8252F">
              <w:rPr>
                <w:sz w:val="20"/>
                <w:szCs w:val="20"/>
              </w:rPr>
              <w:t>Iznos iz plana za prehranu</w:t>
            </w:r>
          </w:p>
        </w:tc>
        <w:tc>
          <w:tcPr>
            <w:tcW w:w="850" w:type="dxa"/>
          </w:tcPr>
          <w:p w14:paraId="25DF5DC3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</w:p>
          <w:p w14:paraId="051CD4F0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  <w:r w:rsidRPr="00F8252F"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 w:rsidRPr="00F8252F"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276" w:type="dxa"/>
          </w:tcPr>
          <w:p w14:paraId="3E21BF86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2FBD4455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205.400,00</w:t>
            </w:r>
          </w:p>
        </w:tc>
        <w:tc>
          <w:tcPr>
            <w:tcW w:w="1293" w:type="dxa"/>
          </w:tcPr>
          <w:p w14:paraId="0AF343C1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</w:t>
            </w:r>
          </w:p>
          <w:p w14:paraId="317AF28B" w14:textId="63003A8C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226.100,00</w:t>
            </w:r>
          </w:p>
        </w:tc>
        <w:tc>
          <w:tcPr>
            <w:tcW w:w="1266" w:type="dxa"/>
          </w:tcPr>
          <w:p w14:paraId="54B79783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223C4E57" w14:textId="436A8845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229.200,00</w:t>
            </w:r>
          </w:p>
        </w:tc>
        <w:tc>
          <w:tcPr>
            <w:tcW w:w="1266" w:type="dxa"/>
          </w:tcPr>
          <w:p w14:paraId="7E961999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5F60F30C" w14:textId="0D770BBE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2</w:t>
            </w:r>
            <w:r>
              <w:rPr>
                <w:b/>
                <w:sz w:val="20"/>
                <w:szCs w:val="20"/>
              </w:rPr>
              <w:t>32.300,00</w:t>
            </w:r>
          </w:p>
        </w:tc>
      </w:tr>
      <w:tr w:rsidR="00F8252F" w:rsidRPr="00F8252F" w14:paraId="7BFDC62E" w14:textId="77777777" w:rsidTr="00691D4C">
        <w:trPr>
          <w:trHeight w:val="693"/>
          <w:jc w:val="center"/>
        </w:trPr>
        <w:tc>
          <w:tcPr>
            <w:tcW w:w="1838" w:type="dxa"/>
          </w:tcPr>
          <w:p w14:paraId="63452485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  <w:r w:rsidRPr="00F8252F">
              <w:rPr>
                <w:sz w:val="20"/>
                <w:szCs w:val="20"/>
              </w:rPr>
              <w:t>Materijalni i financijski rashodi te rashodi za usluge tekućeg i investicijskog održavanja</w:t>
            </w:r>
          </w:p>
        </w:tc>
        <w:tc>
          <w:tcPr>
            <w:tcW w:w="1418" w:type="dxa"/>
          </w:tcPr>
          <w:p w14:paraId="6E96F0D5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</w:p>
          <w:p w14:paraId="2FA21883" w14:textId="77777777" w:rsidR="00F8252F" w:rsidRPr="00F8252F" w:rsidRDefault="00F8252F" w:rsidP="00F8252F">
            <w:pPr>
              <w:jc w:val="both"/>
              <w:rPr>
                <w:sz w:val="20"/>
                <w:szCs w:val="20"/>
              </w:rPr>
            </w:pPr>
            <w:r w:rsidRPr="00F8252F">
              <w:rPr>
                <w:sz w:val="20"/>
                <w:szCs w:val="20"/>
              </w:rPr>
              <w:t>Iznos iz plana za redovnu djelatnost</w:t>
            </w:r>
          </w:p>
        </w:tc>
        <w:tc>
          <w:tcPr>
            <w:tcW w:w="850" w:type="dxa"/>
          </w:tcPr>
          <w:p w14:paraId="78931A40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</w:p>
          <w:p w14:paraId="3E630016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</w:p>
          <w:p w14:paraId="77072920" w14:textId="77777777" w:rsidR="00F8252F" w:rsidRPr="00F8252F" w:rsidRDefault="00F8252F" w:rsidP="00F8252F">
            <w:pPr>
              <w:jc w:val="both"/>
              <w:rPr>
                <w:bCs/>
                <w:sz w:val="20"/>
                <w:szCs w:val="20"/>
              </w:rPr>
            </w:pPr>
            <w:r w:rsidRPr="00F8252F">
              <w:rPr>
                <w:bCs/>
                <w:sz w:val="20"/>
                <w:szCs w:val="20"/>
              </w:rPr>
              <w:t xml:space="preserve">Iznos u </w:t>
            </w:r>
            <w:proofErr w:type="spellStart"/>
            <w:r w:rsidRPr="00F8252F">
              <w:rPr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276" w:type="dxa"/>
          </w:tcPr>
          <w:p w14:paraId="68C1A85C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6864B573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7A91E96C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606.680,00</w:t>
            </w:r>
          </w:p>
        </w:tc>
        <w:tc>
          <w:tcPr>
            <w:tcW w:w="1293" w:type="dxa"/>
          </w:tcPr>
          <w:p w14:paraId="4AB4BC9C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12B48790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</w:t>
            </w:r>
          </w:p>
          <w:p w14:paraId="011F7C4C" w14:textId="77777777" w:rsid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664.700,00</w:t>
            </w:r>
          </w:p>
          <w:p w14:paraId="32C15F74" w14:textId="28668C42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3F77AB33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6CEF96FF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76A7A018" w14:textId="77777777" w:rsid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715.100,00</w:t>
            </w:r>
          </w:p>
          <w:p w14:paraId="3E809BD0" w14:textId="27F4D54D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14:paraId="66E6590C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2DF2FD13" w14:textId="77777777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</w:p>
          <w:p w14:paraId="5DE381F7" w14:textId="20EEE2FA" w:rsidR="00F8252F" w:rsidRPr="00F8252F" w:rsidRDefault="00F8252F" w:rsidP="00F8252F">
            <w:pPr>
              <w:jc w:val="both"/>
              <w:rPr>
                <w:b/>
                <w:sz w:val="20"/>
                <w:szCs w:val="20"/>
              </w:rPr>
            </w:pPr>
            <w:r w:rsidRPr="00F8252F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723.400,00</w:t>
            </w:r>
          </w:p>
        </w:tc>
      </w:tr>
    </w:tbl>
    <w:p w14:paraId="51A8D0AA" w14:textId="77777777" w:rsidR="00F8252F" w:rsidRPr="00F8252F" w:rsidRDefault="00F8252F" w:rsidP="00F8252F">
      <w:pPr>
        <w:shd w:val="clear" w:color="auto" w:fill="FFFFFF"/>
        <w:ind w:firstLine="720"/>
        <w:jc w:val="both"/>
      </w:pPr>
    </w:p>
    <w:p w14:paraId="4EF19F9F" w14:textId="26857180" w:rsidR="006B0D59" w:rsidRDefault="006B0D59" w:rsidP="001A1C50">
      <w:pPr>
        <w:jc w:val="both"/>
        <w:rPr>
          <w:sz w:val="22"/>
          <w:szCs w:val="22"/>
        </w:rPr>
      </w:pPr>
    </w:p>
    <w:p w14:paraId="68601410" w14:textId="48EE9E7A" w:rsidR="006B0D59" w:rsidRDefault="006B0D59" w:rsidP="001A1C50">
      <w:pPr>
        <w:jc w:val="both"/>
        <w:rPr>
          <w:sz w:val="22"/>
          <w:szCs w:val="22"/>
        </w:rPr>
      </w:pPr>
    </w:p>
    <w:p w14:paraId="0542810C" w14:textId="635D4ADA" w:rsidR="006B0D59" w:rsidRDefault="006B0D59" w:rsidP="001A1C50">
      <w:pPr>
        <w:jc w:val="both"/>
        <w:rPr>
          <w:sz w:val="22"/>
          <w:szCs w:val="22"/>
        </w:rPr>
      </w:pPr>
    </w:p>
    <w:p w14:paraId="0D0D6E75" w14:textId="48EB8D3C" w:rsidR="006B0D59" w:rsidRDefault="00F8252F" w:rsidP="001A1C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Ukupno povećanje prihoda i rashoda utvrđeno ovim Rebalansom financijskog plana za 2024. godinu iznosi 349.400,00 </w:t>
      </w:r>
      <w:proofErr w:type="spellStart"/>
      <w:r>
        <w:rPr>
          <w:sz w:val="22"/>
          <w:szCs w:val="22"/>
        </w:rPr>
        <w:t>Eur</w:t>
      </w:r>
      <w:proofErr w:type="spellEnd"/>
      <w:r>
        <w:rPr>
          <w:sz w:val="22"/>
          <w:szCs w:val="22"/>
        </w:rPr>
        <w:t>.</w:t>
      </w:r>
    </w:p>
    <w:p w14:paraId="0F961390" w14:textId="0B7929D9" w:rsidR="00F8252F" w:rsidRDefault="00F8252F" w:rsidP="001A1C50">
      <w:pPr>
        <w:jc w:val="both"/>
        <w:rPr>
          <w:sz w:val="22"/>
          <w:szCs w:val="22"/>
        </w:rPr>
      </w:pPr>
    </w:p>
    <w:p w14:paraId="42471597" w14:textId="3C141EB1" w:rsidR="00F8252F" w:rsidRDefault="00F8252F" w:rsidP="001A1C50">
      <w:pPr>
        <w:jc w:val="both"/>
        <w:rPr>
          <w:sz w:val="22"/>
          <w:szCs w:val="22"/>
        </w:rPr>
      </w:pPr>
    </w:p>
    <w:p w14:paraId="6AEA4829" w14:textId="38DF4142" w:rsidR="00F8252F" w:rsidRDefault="00F8252F" w:rsidP="001A1C50">
      <w:pPr>
        <w:jc w:val="both"/>
        <w:rPr>
          <w:sz w:val="22"/>
          <w:szCs w:val="22"/>
        </w:rPr>
      </w:pPr>
    </w:p>
    <w:p w14:paraId="67D75E43" w14:textId="4C480FA6" w:rsidR="00F8252F" w:rsidRDefault="00F8252F" w:rsidP="001A1C50">
      <w:pPr>
        <w:jc w:val="both"/>
        <w:rPr>
          <w:sz w:val="22"/>
          <w:szCs w:val="22"/>
        </w:rPr>
      </w:pPr>
    </w:p>
    <w:p w14:paraId="038D2EF2" w14:textId="1080897C" w:rsidR="00F8252F" w:rsidRDefault="00F8252F" w:rsidP="001A1C50">
      <w:pPr>
        <w:jc w:val="both"/>
        <w:rPr>
          <w:sz w:val="22"/>
          <w:szCs w:val="22"/>
        </w:rPr>
      </w:pPr>
      <w:r>
        <w:rPr>
          <w:sz w:val="22"/>
          <w:szCs w:val="22"/>
        </w:rPr>
        <w:t>Voditelj računovodstva:                                                                          Ravnatelj:</w:t>
      </w:r>
    </w:p>
    <w:p w14:paraId="2C5E0B1E" w14:textId="2EDD4ADA" w:rsidR="006B0D59" w:rsidRDefault="006B0D59" w:rsidP="001A1C50">
      <w:pPr>
        <w:jc w:val="both"/>
        <w:rPr>
          <w:sz w:val="22"/>
          <w:szCs w:val="22"/>
        </w:rPr>
      </w:pPr>
    </w:p>
    <w:p w14:paraId="7A8D5593" w14:textId="1B18D414" w:rsidR="006B0D59" w:rsidRDefault="006B0D59" w:rsidP="001A1C50">
      <w:pPr>
        <w:jc w:val="both"/>
        <w:rPr>
          <w:sz w:val="22"/>
          <w:szCs w:val="22"/>
        </w:rPr>
      </w:pPr>
    </w:p>
    <w:p w14:paraId="3E234EE1" w14:textId="6B95F2E4" w:rsidR="00C37C89" w:rsidRDefault="00C37C89" w:rsidP="003613C2">
      <w:pPr>
        <w:shd w:val="clear" w:color="auto" w:fill="FFFFFF"/>
        <w:ind w:firstLine="720"/>
        <w:jc w:val="both"/>
      </w:pPr>
    </w:p>
    <w:sectPr w:rsidR="00C37C89" w:rsidSect="00024E4A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7E935" w14:textId="77777777" w:rsidR="00F94D6D" w:rsidRDefault="00F94D6D" w:rsidP="00BA72BA">
      <w:r>
        <w:separator/>
      </w:r>
    </w:p>
  </w:endnote>
  <w:endnote w:type="continuationSeparator" w:id="0">
    <w:p w14:paraId="42A44B30" w14:textId="77777777" w:rsidR="00F94D6D" w:rsidRDefault="00F94D6D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4173E" w14:textId="77777777" w:rsidR="00F94D6D" w:rsidRDefault="00F94D6D" w:rsidP="00BA72BA">
      <w:r>
        <w:separator/>
      </w:r>
    </w:p>
  </w:footnote>
  <w:footnote w:type="continuationSeparator" w:id="0">
    <w:p w14:paraId="0007C64A" w14:textId="77777777" w:rsidR="00F94D6D" w:rsidRDefault="00F94D6D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62A" w14:textId="77777777" w:rsidR="00691D4C" w:rsidRDefault="00691D4C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26815E11"/>
    <w:multiLevelType w:val="hybridMultilevel"/>
    <w:tmpl w:val="0734B290"/>
    <w:lvl w:ilvl="0" w:tplc="DA6AABD2">
      <w:start w:val="1"/>
      <w:numFmt w:val="upperRoman"/>
      <w:lvlText w:val="%1."/>
      <w:lvlJc w:val="left"/>
      <w:pPr>
        <w:ind w:left="24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35" w:hanging="360"/>
      </w:pPr>
    </w:lvl>
    <w:lvl w:ilvl="2" w:tplc="041A001B" w:tentative="1">
      <w:start w:val="1"/>
      <w:numFmt w:val="lowerRoman"/>
      <w:lvlText w:val="%3."/>
      <w:lvlJc w:val="right"/>
      <w:pPr>
        <w:ind w:left="3555" w:hanging="180"/>
      </w:pPr>
    </w:lvl>
    <w:lvl w:ilvl="3" w:tplc="041A000F" w:tentative="1">
      <w:start w:val="1"/>
      <w:numFmt w:val="decimal"/>
      <w:lvlText w:val="%4."/>
      <w:lvlJc w:val="left"/>
      <w:pPr>
        <w:ind w:left="4275" w:hanging="360"/>
      </w:pPr>
    </w:lvl>
    <w:lvl w:ilvl="4" w:tplc="041A0019" w:tentative="1">
      <w:start w:val="1"/>
      <w:numFmt w:val="lowerLetter"/>
      <w:lvlText w:val="%5."/>
      <w:lvlJc w:val="left"/>
      <w:pPr>
        <w:ind w:left="4995" w:hanging="360"/>
      </w:pPr>
    </w:lvl>
    <w:lvl w:ilvl="5" w:tplc="041A001B" w:tentative="1">
      <w:start w:val="1"/>
      <w:numFmt w:val="lowerRoman"/>
      <w:lvlText w:val="%6."/>
      <w:lvlJc w:val="right"/>
      <w:pPr>
        <w:ind w:left="5715" w:hanging="180"/>
      </w:pPr>
    </w:lvl>
    <w:lvl w:ilvl="6" w:tplc="041A000F" w:tentative="1">
      <w:start w:val="1"/>
      <w:numFmt w:val="decimal"/>
      <w:lvlText w:val="%7."/>
      <w:lvlJc w:val="left"/>
      <w:pPr>
        <w:ind w:left="6435" w:hanging="360"/>
      </w:pPr>
    </w:lvl>
    <w:lvl w:ilvl="7" w:tplc="041A0019" w:tentative="1">
      <w:start w:val="1"/>
      <w:numFmt w:val="lowerLetter"/>
      <w:lvlText w:val="%8."/>
      <w:lvlJc w:val="left"/>
      <w:pPr>
        <w:ind w:left="7155" w:hanging="360"/>
      </w:pPr>
    </w:lvl>
    <w:lvl w:ilvl="8" w:tplc="041A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579D0"/>
    <w:multiLevelType w:val="hybridMultilevel"/>
    <w:tmpl w:val="9B6CFDEC"/>
    <w:lvl w:ilvl="0" w:tplc="68C6F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1A68"/>
    <w:multiLevelType w:val="hybridMultilevel"/>
    <w:tmpl w:val="BC80F138"/>
    <w:lvl w:ilvl="0" w:tplc="7ED63AF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63ED8"/>
    <w:multiLevelType w:val="hybridMultilevel"/>
    <w:tmpl w:val="72AA4E3A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C0B44"/>
    <w:multiLevelType w:val="hybridMultilevel"/>
    <w:tmpl w:val="0748C280"/>
    <w:lvl w:ilvl="0" w:tplc="A8B49D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20778"/>
    <w:multiLevelType w:val="hybridMultilevel"/>
    <w:tmpl w:val="FBB0367A"/>
    <w:lvl w:ilvl="0" w:tplc="4E2A2AA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0502C"/>
    <w:multiLevelType w:val="hybridMultilevel"/>
    <w:tmpl w:val="3028B7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78B7"/>
    <w:rsid w:val="00012823"/>
    <w:rsid w:val="00012905"/>
    <w:rsid w:val="00015B14"/>
    <w:rsid w:val="0001602D"/>
    <w:rsid w:val="00024E4A"/>
    <w:rsid w:val="0002670A"/>
    <w:rsid w:val="00030150"/>
    <w:rsid w:val="0003256A"/>
    <w:rsid w:val="000338B1"/>
    <w:rsid w:val="00040CE4"/>
    <w:rsid w:val="00050AB0"/>
    <w:rsid w:val="00053688"/>
    <w:rsid w:val="00053BC2"/>
    <w:rsid w:val="00055F50"/>
    <w:rsid w:val="00056494"/>
    <w:rsid w:val="000624D0"/>
    <w:rsid w:val="00062D32"/>
    <w:rsid w:val="000656B8"/>
    <w:rsid w:val="00066BBB"/>
    <w:rsid w:val="00071BBD"/>
    <w:rsid w:val="00075B9C"/>
    <w:rsid w:val="00080634"/>
    <w:rsid w:val="000824D3"/>
    <w:rsid w:val="00086FF4"/>
    <w:rsid w:val="000879F9"/>
    <w:rsid w:val="00091411"/>
    <w:rsid w:val="00091CC6"/>
    <w:rsid w:val="00093B4A"/>
    <w:rsid w:val="000A26FA"/>
    <w:rsid w:val="000A3F7F"/>
    <w:rsid w:val="000B24C3"/>
    <w:rsid w:val="000B784F"/>
    <w:rsid w:val="000C0123"/>
    <w:rsid w:val="000D5024"/>
    <w:rsid w:val="000D55C2"/>
    <w:rsid w:val="000F5781"/>
    <w:rsid w:val="00101D61"/>
    <w:rsid w:val="0012294A"/>
    <w:rsid w:val="00127D93"/>
    <w:rsid w:val="00127F0B"/>
    <w:rsid w:val="00130BE0"/>
    <w:rsid w:val="00135796"/>
    <w:rsid w:val="00155E67"/>
    <w:rsid w:val="00166DBF"/>
    <w:rsid w:val="00167400"/>
    <w:rsid w:val="001856C3"/>
    <w:rsid w:val="00193CB5"/>
    <w:rsid w:val="00194560"/>
    <w:rsid w:val="0019590A"/>
    <w:rsid w:val="001A1C50"/>
    <w:rsid w:val="001A22BF"/>
    <w:rsid w:val="001A7B32"/>
    <w:rsid w:val="001B3E2D"/>
    <w:rsid w:val="001C3B23"/>
    <w:rsid w:val="001C68B8"/>
    <w:rsid w:val="001D285A"/>
    <w:rsid w:val="002174E6"/>
    <w:rsid w:val="002205D4"/>
    <w:rsid w:val="0022187D"/>
    <w:rsid w:val="002225AA"/>
    <w:rsid w:val="00226AF3"/>
    <w:rsid w:val="002336B0"/>
    <w:rsid w:val="00234CAE"/>
    <w:rsid w:val="0023586D"/>
    <w:rsid w:val="00237629"/>
    <w:rsid w:val="00242AB8"/>
    <w:rsid w:val="0024472E"/>
    <w:rsid w:val="002505FA"/>
    <w:rsid w:val="00250BD4"/>
    <w:rsid w:val="00260D37"/>
    <w:rsid w:val="0028135B"/>
    <w:rsid w:val="00297CF4"/>
    <w:rsid w:val="002A08D6"/>
    <w:rsid w:val="002A6F58"/>
    <w:rsid w:val="002B0DC0"/>
    <w:rsid w:val="002B2940"/>
    <w:rsid w:val="002B2BA8"/>
    <w:rsid w:val="002C22DA"/>
    <w:rsid w:val="002D1D0C"/>
    <w:rsid w:val="002D4936"/>
    <w:rsid w:val="002F7168"/>
    <w:rsid w:val="0031140A"/>
    <w:rsid w:val="0031296D"/>
    <w:rsid w:val="003143C3"/>
    <w:rsid w:val="0031502D"/>
    <w:rsid w:val="00317268"/>
    <w:rsid w:val="0032131F"/>
    <w:rsid w:val="00322288"/>
    <w:rsid w:val="00324F86"/>
    <w:rsid w:val="003300FE"/>
    <w:rsid w:val="00340070"/>
    <w:rsid w:val="00347B7F"/>
    <w:rsid w:val="00356CE8"/>
    <w:rsid w:val="003613C2"/>
    <w:rsid w:val="003679C3"/>
    <w:rsid w:val="003702F9"/>
    <w:rsid w:val="00370886"/>
    <w:rsid w:val="00390745"/>
    <w:rsid w:val="003943B2"/>
    <w:rsid w:val="003A4434"/>
    <w:rsid w:val="003A5859"/>
    <w:rsid w:val="003B7ADE"/>
    <w:rsid w:val="003D4C82"/>
    <w:rsid w:val="003E4786"/>
    <w:rsid w:val="003F13B6"/>
    <w:rsid w:val="003F63B9"/>
    <w:rsid w:val="00411664"/>
    <w:rsid w:val="004139CB"/>
    <w:rsid w:val="0042002E"/>
    <w:rsid w:val="0042738D"/>
    <w:rsid w:val="0042744F"/>
    <w:rsid w:val="00431E74"/>
    <w:rsid w:val="004320D1"/>
    <w:rsid w:val="00434F90"/>
    <w:rsid w:val="00436297"/>
    <w:rsid w:val="00440F62"/>
    <w:rsid w:val="004476B9"/>
    <w:rsid w:val="00450A9C"/>
    <w:rsid w:val="00451A45"/>
    <w:rsid w:val="004533BF"/>
    <w:rsid w:val="00455BB2"/>
    <w:rsid w:val="00460E13"/>
    <w:rsid w:val="004615BC"/>
    <w:rsid w:val="00466DFF"/>
    <w:rsid w:val="00473B60"/>
    <w:rsid w:val="00475762"/>
    <w:rsid w:val="00485B83"/>
    <w:rsid w:val="004948EF"/>
    <w:rsid w:val="00497CA0"/>
    <w:rsid w:val="004B1F77"/>
    <w:rsid w:val="004B2D23"/>
    <w:rsid w:val="004C3B68"/>
    <w:rsid w:val="004C534D"/>
    <w:rsid w:val="004C61D1"/>
    <w:rsid w:val="004C6F3A"/>
    <w:rsid w:val="004D07AA"/>
    <w:rsid w:val="004D1052"/>
    <w:rsid w:val="004D44C3"/>
    <w:rsid w:val="004E1B02"/>
    <w:rsid w:val="004F1865"/>
    <w:rsid w:val="004F4CF3"/>
    <w:rsid w:val="005026B1"/>
    <w:rsid w:val="00505557"/>
    <w:rsid w:val="00510A52"/>
    <w:rsid w:val="005156E6"/>
    <w:rsid w:val="005349BF"/>
    <w:rsid w:val="00542A66"/>
    <w:rsid w:val="00550FA7"/>
    <w:rsid w:val="005519D1"/>
    <w:rsid w:val="00553DBE"/>
    <w:rsid w:val="00561C2F"/>
    <w:rsid w:val="005625D7"/>
    <w:rsid w:val="005637F8"/>
    <w:rsid w:val="0056435D"/>
    <w:rsid w:val="005654FD"/>
    <w:rsid w:val="00565AA8"/>
    <w:rsid w:val="00584B31"/>
    <w:rsid w:val="00591766"/>
    <w:rsid w:val="00596C62"/>
    <w:rsid w:val="005A66DE"/>
    <w:rsid w:val="005B7989"/>
    <w:rsid w:val="005C404D"/>
    <w:rsid w:val="005D2796"/>
    <w:rsid w:val="005E08B3"/>
    <w:rsid w:val="005F33EB"/>
    <w:rsid w:val="006240DD"/>
    <w:rsid w:val="00624AD4"/>
    <w:rsid w:val="006451DA"/>
    <w:rsid w:val="00645DBE"/>
    <w:rsid w:val="00645EF4"/>
    <w:rsid w:val="00647B8A"/>
    <w:rsid w:val="00662025"/>
    <w:rsid w:val="006627CB"/>
    <w:rsid w:val="006633AA"/>
    <w:rsid w:val="006676B0"/>
    <w:rsid w:val="00671FCD"/>
    <w:rsid w:val="006744B3"/>
    <w:rsid w:val="006831D2"/>
    <w:rsid w:val="00683B10"/>
    <w:rsid w:val="00684584"/>
    <w:rsid w:val="00684590"/>
    <w:rsid w:val="0068546C"/>
    <w:rsid w:val="00686A64"/>
    <w:rsid w:val="006901CF"/>
    <w:rsid w:val="00691D4C"/>
    <w:rsid w:val="00693A08"/>
    <w:rsid w:val="006979C1"/>
    <w:rsid w:val="00697BAD"/>
    <w:rsid w:val="006A4BCA"/>
    <w:rsid w:val="006A784C"/>
    <w:rsid w:val="006B0D59"/>
    <w:rsid w:val="006B67DD"/>
    <w:rsid w:val="006B7C62"/>
    <w:rsid w:val="006C3066"/>
    <w:rsid w:val="006C6215"/>
    <w:rsid w:val="006D316B"/>
    <w:rsid w:val="006D62AB"/>
    <w:rsid w:val="006E0EA1"/>
    <w:rsid w:val="006E1347"/>
    <w:rsid w:val="006E5FE2"/>
    <w:rsid w:val="006F0533"/>
    <w:rsid w:val="006F07D0"/>
    <w:rsid w:val="006F23B9"/>
    <w:rsid w:val="006F5F66"/>
    <w:rsid w:val="0070213C"/>
    <w:rsid w:val="0070283F"/>
    <w:rsid w:val="00703729"/>
    <w:rsid w:val="00706811"/>
    <w:rsid w:val="00706A52"/>
    <w:rsid w:val="00714092"/>
    <w:rsid w:val="007346ED"/>
    <w:rsid w:val="00741CE1"/>
    <w:rsid w:val="0074256B"/>
    <w:rsid w:val="007428D3"/>
    <w:rsid w:val="00744977"/>
    <w:rsid w:val="0074697F"/>
    <w:rsid w:val="00751167"/>
    <w:rsid w:val="0075135F"/>
    <w:rsid w:val="00752B43"/>
    <w:rsid w:val="007540D9"/>
    <w:rsid w:val="00762972"/>
    <w:rsid w:val="00762973"/>
    <w:rsid w:val="00770C34"/>
    <w:rsid w:val="00770D5D"/>
    <w:rsid w:val="007804E7"/>
    <w:rsid w:val="00785763"/>
    <w:rsid w:val="00786CB0"/>
    <w:rsid w:val="00793932"/>
    <w:rsid w:val="007A0EBD"/>
    <w:rsid w:val="007A16D2"/>
    <w:rsid w:val="007A4A18"/>
    <w:rsid w:val="007B028F"/>
    <w:rsid w:val="007B0374"/>
    <w:rsid w:val="007B0C6D"/>
    <w:rsid w:val="007B7159"/>
    <w:rsid w:val="007C2CA3"/>
    <w:rsid w:val="007C6ACD"/>
    <w:rsid w:val="007E0936"/>
    <w:rsid w:val="007E4D93"/>
    <w:rsid w:val="007E5227"/>
    <w:rsid w:val="007F13FF"/>
    <w:rsid w:val="007F46DE"/>
    <w:rsid w:val="00800882"/>
    <w:rsid w:val="00804C8D"/>
    <w:rsid w:val="00810C7B"/>
    <w:rsid w:val="008137B4"/>
    <w:rsid w:val="00816E77"/>
    <w:rsid w:val="00816F37"/>
    <w:rsid w:val="0082675B"/>
    <w:rsid w:val="008334BA"/>
    <w:rsid w:val="00833763"/>
    <w:rsid w:val="00870E82"/>
    <w:rsid w:val="00873C55"/>
    <w:rsid w:val="00891B27"/>
    <w:rsid w:val="008928F7"/>
    <w:rsid w:val="0089462C"/>
    <w:rsid w:val="008A07E1"/>
    <w:rsid w:val="008A6EC4"/>
    <w:rsid w:val="008B01DE"/>
    <w:rsid w:val="008B67EF"/>
    <w:rsid w:val="008C6BFF"/>
    <w:rsid w:val="008D3EAB"/>
    <w:rsid w:val="008E1807"/>
    <w:rsid w:val="008E7306"/>
    <w:rsid w:val="008E79AA"/>
    <w:rsid w:val="008F38D9"/>
    <w:rsid w:val="008F3ACE"/>
    <w:rsid w:val="008F723C"/>
    <w:rsid w:val="00900BA5"/>
    <w:rsid w:val="00901753"/>
    <w:rsid w:val="009024CA"/>
    <w:rsid w:val="00902BB9"/>
    <w:rsid w:val="00903D73"/>
    <w:rsid w:val="00904FCB"/>
    <w:rsid w:val="00906CCD"/>
    <w:rsid w:val="009221E4"/>
    <w:rsid w:val="00924841"/>
    <w:rsid w:val="00926820"/>
    <w:rsid w:val="00936312"/>
    <w:rsid w:val="00940915"/>
    <w:rsid w:val="0094210B"/>
    <w:rsid w:val="009445BE"/>
    <w:rsid w:val="00946A9F"/>
    <w:rsid w:val="00955A29"/>
    <w:rsid w:val="009564D4"/>
    <w:rsid w:val="00957CEE"/>
    <w:rsid w:val="00963213"/>
    <w:rsid w:val="00965906"/>
    <w:rsid w:val="00972588"/>
    <w:rsid w:val="00976527"/>
    <w:rsid w:val="00982AA8"/>
    <w:rsid w:val="009A3284"/>
    <w:rsid w:val="009A631D"/>
    <w:rsid w:val="009C0EF3"/>
    <w:rsid w:val="009C6D0F"/>
    <w:rsid w:val="009D794F"/>
    <w:rsid w:val="009E350E"/>
    <w:rsid w:val="009E583F"/>
    <w:rsid w:val="009E59BF"/>
    <w:rsid w:val="009E6D2E"/>
    <w:rsid w:val="009F6063"/>
    <w:rsid w:val="009F64F8"/>
    <w:rsid w:val="009F77C7"/>
    <w:rsid w:val="00A03234"/>
    <w:rsid w:val="00A1173C"/>
    <w:rsid w:val="00A119BD"/>
    <w:rsid w:val="00A13A1E"/>
    <w:rsid w:val="00A2070D"/>
    <w:rsid w:val="00A20BC4"/>
    <w:rsid w:val="00A2232D"/>
    <w:rsid w:val="00A2264D"/>
    <w:rsid w:val="00A25309"/>
    <w:rsid w:val="00A25CAC"/>
    <w:rsid w:val="00A33376"/>
    <w:rsid w:val="00A3568F"/>
    <w:rsid w:val="00A44967"/>
    <w:rsid w:val="00A5275E"/>
    <w:rsid w:val="00A57090"/>
    <w:rsid w:val="00A577D3"/>
    <w:rsid w:val="00A73999"/>
    <w:rsid w:val="00A80AC0"/>
    <w:rsid w:val="00A921A4"/>
    <w:rsid w:val="00AA3861"/>
    <w:rsid w:val="00AA4745"/>
    <w:rsid w:val="00AA7A54"/>
    <w:rsid w:val="00AB4234"/>
    <w:rsid w:val="00AB47AC"/>
    <w:rsid w:val="00AC1437"/>
    <w:rsid w:val="00AC3827"/>
    <w:rsid w:val="00AC59CE"/>
    <w:rsid w:val="00AC74D7"/>
    <w:rsid w:val="00AC7576"/>
    <w:rsid w:val="00AD37C7"/>
    <w:rsid w:val="00AD5187"/>
    <w:rsid w:val="00AE067A"/>
    <w:rsid w:val="00AE2D6D"/>
    <w:rsid w:val="00AE4854"/>
    <w:rsid w:val="00AF4273"/>
    <w:rsid w:val="00B01C20"/>
    <w:rsid w:val="00B05C92"/>
    <w:rsid w:val="00B06B64"/>
    <w:rsid w:val="00B13D8F"/>
    <w:rsid w:val="00B26EB4"/>
    <w:rsid w:val="00B27D1C"/>
    <w:rsid w:val="00B30381"/>
    <w:rsid w:val="00B32F2C"/>
    <w:rsid w:val="00B347B8"/>
    <w:rsid w:val="00B54225"/>
    <w:rsid w:val="00B5717B"/>
    <w:rsid w:val="00B768CF"/>
    <w:rsid w:val="00B8137D"/>
    <w:rsid w:val="00B8161A"/>
    <w:rsid w:val="00B8269F"/>
    <w:rsid w:val="00B924F6"/>
    <w:rsid w:val="00BA72BA"/>
    <w:rsid w:val="00BA7F8A"/>
    <w:rsid w:val="00BB504E"/>
    <w:rsid w:val="00BC656A"/>
    <w:rsid w:val="00BF071F"/>
    <w:rsid w:val="00C03FD9"/>
    <w:rsid w:val="00C10104"/>
    <w:rsid w:val="00C146DB"/>
    <w:rsid w:val="00C1640F"/>
    <w:rsid w:val="00C16DB6"/>
    <w:rsid w:val="00C24A6A"/>
    <w:rsid w:val="00C26B7F"/>
    <w:rsid w:val="00C309D2"/>
    <w:rsid w:val="00C34F06"/>
    <w:rsid w:val="00C37C89"/>
    <w:rsid w:val="00C51940"/>
    <w:rsid w:val="00C54F14"/>
    <w:rsid w:val="00C55465"/>
    <w:rsid w:val="00C55ED1"/>
    <w:rsid w:val="00C67B83"/>
    <w:rsid w:val="00C71830"/>
    <w:rsid w:val="00C71940"/>
    <w:rsid w:val="00C772A8"/>
    <w:rsid w:val="00C777B5"/>
    <w:rsid w:val="00C82330"/>
    <w:rsid w:val="00C835E3"/>
    <w:rsid w:val="00C86062"/>
    <w:rsid w:val="00C91521"/>
    <w:rsid w:val="00C91DC7"/>
    <w:rsid w:val="00C922D5"/>
    <w:rsid w:val="00CB1416"/>
    <w:rsid w:val="00CB1B2B"/>
    <w:rsid w:val="00CB31FB"/>
    <w:rsid w:val="00CC161C"/>
    <w:rsid w:val="00CC64A9"/>
    <w:rsid w:val="00CD29AE"/>
    <w:rsid w:val="00CE5A4D"/>
    <w:rsid w:val="00CF0604"/>
    <w:rsid w:val="00CF0B6B"/>
    <w:rsid w:val="00CF1382"/>
    <w:rsid w:val="00D00654"/>
    <w:rsid w:val="00D14092"/>
    <w:rsid w:val="00D25994"/>
    <w:rsid w:val="00D26023"/>
    <w:rsid w:val="00D33742"/>
    <w:rsid w:val="00D35D8A"/>
    <w:rsid w:val="00D373EA"/>
    <w:rsid w:val="00D37756"/>
    <w:rsid w:val="00D37FEA"/>
    <w:rsid w:val="00D41C08"/>
    <w:rsid w:val="00D45939"/>
    <w:rsid w:val="00D47BC4"/>
    <w:rsid w:val="00D5081B"/>
    <w:rsid w:val="00D5094F"/>
    <w:rsid w:val="00D520A0"/>
    <w:rsid w:val="00D52A1E"/>
    <w:rsid w:val="00D80493"/>
    <w:rsid w:val="00D81635"/>
    <w:rsid w:val="00D916BC"/>
    <w:rsid w:val="00DA0540"/>
    <w:rsid w:val="00DA255B"/>
    <w:rsid w:val="00DB33A0"/>
    <w:rsid w:val="00DB6550"/>
    <w:rsid w:val="00DC19AC"/>
    <w:rsid w:val="00DC564D"/>
    <w:rsid w:val="00DC6022"/>
    <w:rsid w:val="00DC6E58"/>
    <w:rsid w:val="00DD09D5"/>
    <w:rsid w:val="00DD719C"/>
    <w:rsid w:val="00DD789B"/>
    <w:rsid w:val="00DE2F41"/>
    <w:rsid w:val="00DF0B7B"/>
    <w:rsid w:val="00DF536E"/>
    <w:rsid w:val="00DF5609"/>
    <w:rsid w:val="00DF63E4"/>
    <w:rsid w:val="00E12D85"/>
    <w:rsid w:val="00E171C0"/>
    <w:rsid w:val="00E17486"/>
    <w:rsid w:val="00E278A1"/>
    <w:rsid w:val="00E40DE5"/>
    <w:rsid w:val="00E41A95"/>
    <w:rsid w:val="00E47594"/>
    <w:rsid w:val="00E56E47"/>
    <w:rsid w:val="00E57DE1"/>
    <w:rsid w:val="00E6292D"/>
    <w:rsid w:val="00E6506B"/>
    <w:rsid w:val="00E65EE0"/>
    <w:rsid w:val="00E746B3"/>
    <w:rsid w:val="00E76FDD"/>
    <w:rsid w:val="00E86820"/>
    <w:rsid w:val="00E876B2"/>
    <w:rsid w:val="00E87854"/>
    <w:rsid w:val="00EA101A"/>
    <w:rsid w:val="00EA2D77"/>
    <w:rsid w:val="00EB576B"/>
    <w:rsid w:val="00EB6F4F"/>
    <w:rsid w:val="00EC3B65"/>
    <w:rsid w:val="00ED2E25"/>
    <w:rsid w:val="00EE0C4A"/>
    <w:rsid w:val="00EE2B47"/>
    <w:rsid w:val="00EE6CDC"/>
    <w:rsid w:val="00EF1B03"/>
    <w:rsid w:val="00EF3B56"/>
    <w:rsid w:val="00F06400"/>
    <w:rsid w:val="00F07DBE"/>
    <w:rsid w:val="00F211D0"/>
    <w:rsid w:val="00F2199A"/>
    <w:rsid w:val="00F26FE4"/>
    <w:rsid w:val="00F3060E"/>
    <w:rsid w:val="00F37A4E"/>
    <w:rsid w:val="00F411E7"/>
    <w:rsid w:val="00F52238"/>
    <w:rsid w:val="00F536D1"/>
    <w:rsid w:val="00F60B14"/>
    <w:rsid w:val="00F61D68"/>
    <w:rsid w:val="00F61DD5"/>
    <w:rsid w:val="00F64674"/>
    <w:rsid w:val="00F8252F"/>
    <w:rsid w:val="00F83CB8"/>
    <w:rsid w:val="00F86444"/>
    <w:rsid w:val="00F94D6D"/>
    <w:rsid w:val="00F959F2"/>
    <w:rsid w:val="00F96B8F"/>
    <w:rsid w:val="00FA0150"/>
    <w:rsid w:val="00FA7544"/>
    <w:rsid w:val="00FC2747"/>
    <w:rsid w:val="00FC3191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13F57B5D-3EE9-4F19-BB7E-81ABCA35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  <w:style w:type="paragraph" w:styleId="Bezproreda">
    <w:name w:val="No Spacing"/>
    <w:uiPriority w:val="1"/>
    <w:qFormat/>
    <w:rsid w:val="00C1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F8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C011-6F9E-4CB8-8203-82D5A92F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3040</Words>
  <Characters>17332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Kuterovac Cindrić</dc:creator>
  <cp:lastModifiedBy>User</cp:lastModifiedBy>
  <cp:revision>25</cp:revision>
  <cp:lastPrinted>2024-06-05T12:49:00Z</cp:lastPrinted>
  <dcterms:created xsi:type="dcterms:W3CDTF">2024-06-05T10:50:00Z</dcterms:created>
  <dcterms:modified xsi:type="dcterms:W3CDTF">2024-07-04T11:42:00Z</dcterms:modified>
</cp:coreProperties>
</file>